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2F519" w14:textId="5EFDFA2D" w:rsidR="00192748" w:rsidRPr="006406A7" w:rsidRDefault="006406A7" w:rsidP="006406A7">
      <w:pPr>
        <w:pStyle w:val="UltraHeading"/>
      </w:pPr>
      <w:r w:rsidRPr="006406A7">
        <w:t>Assessment Report – Low Complexity DA</w:t>
      </w:r>
    </w:p>
    <w:p w14:paraId="178168C6" w14:textId="77777777" w:rsidR="00D70BE4" w:rsidRDefault="00D70BE4" w:rsidP="006406A7"/>
    <w:p w14:paraId="7DB3BD30" w14:textId="77777777" w:rsidR="006406A7" w:rsidRPr="006406A7" w:rsidRDefault="006406A7" w:rsidP="00B44CCA">
      <w:pPr>
        <w:pStyle w:val="Heading1"/>
        <w:numPr>
          <w:ilvl w:val="0"/>
          <w:numId w:val="0"/>
        </w:numPr>
        <w:ind w:left="567" w:hanging="567"/>
      </w:pPr>
      <w:r w:rsidRPr="006406A7">
        <w:t>Assessment Team</w:t>
      </w:r>
    </w:p>
    <w:tbl>
      <w:tblPr>
        <w:tblpPr w:leftFromText="180" w:rightFromText="180" w:vertAnchor="text" w:horzAnchor="margin" w:tblpX="559" w:tblpY="169"/>
        <w:tblW w:w="934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19"/>
        <w:gridCol w:w="2693"/>
        <w:gridCol w:w="1701"/>
        <w:gridCol w:w="2835"/>
      </w:tblGrid>
      <w:tr w:rsidR="006406A7" w:rsidRPr="00245E20" w14:paraId="42E25F3A" w14:textId="77777777" w:rsidTr="00204016">
        <w:trPr>
          <w:trHeight w:val="411"/>
        </w:trPr>
        <w:tc>
          <w:tcPr>
            <w:tcW w:w="2119" w:type="dxa"/>
            <w:tcBorders>
              <w:top w:val="single" w:sz="6" w:space="0" w:color="auto"/>
              <w:left w:val="single" w:sz="6" w:space="0" w:color="auto"/>
              <w:bottom w:val="single" w:sz="6" w:space="0" w:color="auto"/>
              <w:right w:val="single" w:sz="6" w:space="0" w:color="auto"/>
            </w:tcBorders>
            <w:shd w:val="clear" w:color="auto" w:fill="7CBEFF" w:themeFill="accent3" w:themeFillTint="66"/>
            <w:vAlign w:val="center"/>
            <w:hideMark/>
          </w:tcPr>
          <w:p w14:paraId="736DDE29" w14:textId="77777777" w:rsidR="006406A7" w:rsidRPr="00245E20" w:rsidRDefault="006406A7" w:rsidP="00204016">
            <w:pPr>
              <w:rPr>
                <w:rFonts w:cs="Arial"/>
                <w:b/>
              </w:rPr>
            </w:pPr>
            <w:r w:rsidRPr="00245E20">
              <w:rPr>
                <w:rFonts w:cs="Arial"/>
                <w:b/>
              </w:rPr>
              <w:t>DA – Planner</w:t>
            </w:r>
          </w:p>
        </w:tc>
        <w:tc>
          <w:tcPr>
            <w:tcW w:w="2693" w:type="dxa"/>
            <w:tcBorders>
              <w:top w:val="single" w:sz="6" w:space="0" w:color="auto"/>
              <w:left w:val="single" w:sz="6" w:space="0" w:color="auto"/>
              <w:bottom w:val="single" w:sz="6" w:space="0" w:color="auto"/>
              <w:right w:val="single" w:sz="6" w:space="0" w:color="auto"/>
            </w:tcBorders>
            <w:vAlign w:val="center"/>
            <w:hideMark/>
          </w:tcPr>
          <w:p w14:paraId="58F0B152" w14:textId="4D71B2A9" w:rsidR="006406A7" w:rsidRPr="007820A2" w:rsidRDefault="007820A2" w:rsidP="00204016">
            <w:pPr>
              <w:rPr>
                <w:rFonts w:cs="Arial"/>
              </w:rPr>
            </w:pPr>
            <w:r w:rsidRPr="007820A2">
              <w:rPr>
                <w:rFonts w:cs="Arial"/>
              </w:rPr>
              <w:t>Nicole Tobias</w:t>
            </w:r>
          </w:p>
        </w:tc>
        <w:tc>
          <w:tcPr>
            <w:tcW w:w="1701" w:type="dxa"/>
            <w:tcBorders>
              <w:top w:val="single" w:sz="6" w:space="0" w:color="auto"/>
              <w:left w:val="single" w:sz="6" w:space="0" w:color="auto"/>
              <w:bottom w:val="single" w:sz="6" w:space="0" w:color="auto"/>
              <w:right w:val="single" w:sz="6" w:space="0" w:color="auto"/>
            </w:tcBorders>
            <w:shd w:val="clear" w:color="auto" w:fill="7CBEFF" w:themeFill="accent3" w:themeFillTint="66"/>
            <w:vAlign w:val="center"/>
            <w:hideMark/>
          </w:tcPr>
          <w:p w14:paraId="24CF7C52" w14:textId="77777777" w:rsidR="006406A7" w:rsidRPr="007820A2" w:rsidRDefault="006406A7" w:rsidP="00204016">
            <w:pPr>
              <w:rPr>
                <w:rFonts w:cs="Arial"/>
                <w:b/>
              </w:rPr>
            </w:pPr>
            <w:r w:rsidRPr="007820A2">
              <w:rPr>
                <w:rFonts w:cs="Arial"/>
                <w:b/>
              </w:rPr>
              <w:t>DA – Manager</w:t>
            </w:r>
          </w:p>
        </w:tc>
        <w:tc>
          <w:tcPr>
            <w:tcW w:w="2835" w:type="dxa"/>
            <w:tcBorders>
              <w:top w:val="single" w:sz="6" w:space="0" w:color="auto"/>
              <w:left w:val="single" w:sz="6" w:space="0" w:color="auto"/>
              <w:bottom w:val="single" w:sz="6" w:space="0" w:color="auto"/>
              <w:right w:val="single" w:sz="6" w:space="0" w:color="auto"/>
            </w:tcBorders>
            <w:vAlign w:val="center"/>
            <w:hideMark/>
          </w:tcPr>
          <w:p w14:paraId="46E10DFC" w14:textId="5F2B12A6" w:rsidR="006406A7" w:rsidRPr="007820A2" w:rsidRDefault="007820A2" w:rsidP="00204016">
            <w:pPr>
              <w:rPr>
                <w:rFonts w:cs="Arial"/>
              </w:rPr>
            </w:pPr>
            <w:r w:rsidRPr="007820A2">
              <w:rPr>
                <w:rFonts w:cs="Arial"/>
              </w:rPr>
              <w:t>Jennifer Sneesby</w:t>
            </w:r>
          </w:p>
        </w:tc>
      </w:tr>
      <w:tr w:rsidR="006406A7" w:rsidRPr="00245E20" w14:paraId="3B7CB5CE" w14:textId="77777777" w:rsidTr="00204016">
        <w:trPr>
          <w:trHeight w:val="506"/>
        </w:trPr>
        <w:tc>
          <w:tcPr>
            <w:tcW w:w="2119" w:type="dxa"/>
            <w:tcBorders>
              <w:top w:val="single" w:sz="6" w:space="0" w:color="auto"/>
              <w:left w:val="single" w:sz="6" w:space="0" w:color="auto"/>
              <w:bottom w:val="single" w:sz="6" w:space="0" w:color="auto"/>
              <w:right w:val="single" w:sz="6" w:space="0" w:color="auto"/>
            </w:tcBorders>
            <w:shd w:val="clear" w:color="auto" w:fill="7CBEFF" w:themeFill="accent3" w:themeFillTint="66"/>
            <w:vAlign w:val="center"/>
            <w:hideMark/>
          </w:tcPr>
          <w:p w14:paraId="016C1661" w14:textId="77777777" w:rsidR="006406A7" w:rsidRDefault="006406A7" w:rsidP="00204016">
            <w:pPr>
              <w:rPr>
                <w:rFonts w:cs="Arial"/>
                <w:b/>
                <w:bCs/>
              </w:rPr>
            </w:pPr>
            <w:r w:rsidRPr="2EBB503F">
              <w:rPr>
                <w:rFonts w:cs="Arial"/>
                <w:b/>
                <w:bCs/>
              </w:rPr>
              <w:t>DA – Engineer</w:t>
            </w:r>
          </w:p>
        </w:tc>
        <w:tc>
          <w:tcPr>
            <w:tcW w:w="2693" w:type="dxa"/>
            <w:tcBorders>
              <w:top w:val="single" w:sz="6" w:space="0" w:color="auto"/>
              <w:left w:val="single" w:sz="6" w:space="0" w:color="auto"/>
              <w:bottom w:val="single" w:sz="6" w:space="0" w:color="auto"/>
              <w:right w:val="single" w:sz="6" w:space="0" w:color="auto"/>
            </w:tcBorders>
            <w:vAlign w:val="center"/>
            <w:hideMark/>
          </w:tcPr>
          <w:p w14:paraId="2AA346B4" w14:textId="40EFDC9C" w:rsidR="006406A7" w:rsidRPr="007820A2" w:rsidRDefault="007820A2" w:rsidP="00204016">
            <w:pPr>
              <w:rPr>
                <w:rFonts w:cs="Arial"/>
              </w:rPr>
            </w:pPr>
            <w:r w:rsidRPr="007820A2">
              <w:rPr>
                <w:rFonts w:cs="Arial"/>
              </w:rPr>
              <w:t>Matt Sturley</w:t>
            </w:r>
          </w:p>
        </w:tc>
        <w:tc>
          <w:tcPr>
            <w:tcW w:w="1701" w:type="dxa"/>
            <w:tcBorders>
              <w:top w:val="single" w:sz="6" w:space="0" w:color="auto"/>
              <w:left w:val="single" w:sz="6" w:space="0" w:color="auto"/>
              <w:bottom w:val="single" w:sz="6" w:space="0" w:color="auto"/>
              <w:right w:val="single" w:sz="6" w:space="0" w:color="auto"/>
            </w:tcBorders>
            <w:shd w:val="clear" w:color="auto" w:fill="7CBEFF" w:themeFill="accent3" w:themeFillTint="66"/>
            <w:vAlign w:val="center"/>
            <w:hideMark/>
          </w:tcPr>
          <w:p w14:paraId="54DC3B76" w14:textId="77777777" w:rsidR="006406A7" w:rsidRPr="007820A2" w:rsidRDefault="006406A7" w:rsidP="00204016">
            <w:pPr>
              <w:rPr>
                <w:rFonts w:cs="Arial"/>
                <w:b/>
                <w:bCs/>
              </w:rPr>
            </w:pPr>
          </w:p>
        </w:tc>
        <w:tc>
          <w:tcPr>
            <w:tcW w:w="2835" w:type="dxa"/>
            <w:tcBorders>
              <w:top w:val="single" w:sz="6" w:space="0" w:color="auto"/>
              <w:left w:val="single" w:sz="6" w:space="0" w:color="auto"/>
              <w:bottom w:val="single" w:sz="6" w:space="0" w:color="auto"/>
              <w:right w:val="single" w:sz="6" w:space="0" w:color="auto"/>
            </w:tcBorders>
            <w:vAlign w:val="center"/>
            <w:hideMark/>
          </w:tcPr>
          <w:p w14:paraId="1FE1FB91" w14:textId="77777777" w:rsidR="006406A7" w:rsidRPr="007820A2" w:rsidRDefault="006406A7" w:rsidP="00204016">
            <w:pPr>
              <w:rPr>
                <w:rFonts w:cs="Arial"/>
              </w:rPr>
            </w:pPr>
          </w:p>
        </w:tc>
      </w:tr>
      <w:tr w:rsidR="006406A7" w:rsidRPr="00245E20" w14:paraId="729AD812" w14:textId="77777777" w:rsidTr="00204016">
        <w:trPr>
          <w:trHeight w:val="506"/>
        </w:trPr>
        <w:tc>
          <w:tcPr>
            <w:tcW w:w="2119" w:type="dxa"/>
            <w:tcBorders>
              <w:top w:val="single" w:sz="6" w:space="0" w:color="auto"/>
              <w:left w:val="single" w:sz="6" w:space="0" w:color="auto"/>
              <w:bottom w:val="single" w:sz="6" w:space="0" w:color="auto"/>
              <w:right w:val="single" w:sz="6" w:space="0" w:color="auto"/>
            </w:tcBorders>
            <w:shd w:val="clear" w:color="auto" w:fill="7CBEFF" w:themeFill="accent3" w:themeFillTint="66"/>
            <w:vAlign w:val="center"/>
            <w:hideMark/>
          </w:tcPr>
          <w:p w14:paraId="3A57684B" w14:textId="77777777" w:rsidR="006406A7" w:rsidRPr="00245E20" w:rsidRDefault="006406A7" w:rsidP="00204016">
            <w:pPr>
              <w:rPr>
                <w:rFonts w:cs="Arial"/>
                <w:b/>
              </w:rPr>
            </w:pPr>
            <w:r w:rsidRPr="00245E20">
              <w:rPr>
                <w:rFonts w:cs="Arial"/>
                <w:b/>
              </w:rPr>
              <w:t>Decision Delegate</w:t>
            </w:r>
          </w:p>
        </w:tc>
        <w:tc>
          <w:tcPr>
            <w:tcW w:w="7229" w:type="dxa"/>
            <w:gridSpan w:val="3"/>
            <w:tcBorders>
              <w:top w:val="single" w:sz="6" w:space="0" w:color="auto"/>
              <w:left w:val="single" w:sz="6" w:space="0" w:color="auto"/>
              <w:bottom w:val="single" w:sz="6" w:space="0" w:color="auto"/>
              <w:right w:val="single" w:sz="6" w:space="0" w:color="auto"/>
            </w:tcBorders>
            <w:vAlign w:val="center"/>
            <w:hideMark/>
          </w:tcPr>
          <w:p w14:paraId="4648D186" w14:textId="2CCE74E1" w:rsidR="006406A7" w:rsidRPr="00245E20" w:rsidRDefault="007820A2" w:rsidP="00204016">
            <w:pPr>
              <w:rPr>
                <w:rFonts w:cs="Arial"/>
              </w:rPr>
            </w:pPr>
            <w:r w:rsidRPr="00F30FBE">
              <w:rPr>
                <w:rFonts w:cs="Arial"/>
              </w:rPr>
              <w:t>Stephen Glowacz</w:t>
            </w:r>
            <w:r w:rsidR="006406A7" w:rsidRPr="00245E20">
              <w:rPr>
                <w:rFonts w:cs="Arial"/>
              </w:rPr>
              <w:t>, Director EDQ Development Assessment</w:t>
            </w:r>
          </w:p>
        </w:tc>
      </w:tr>
    </w:tbl>
    <w:p w14:paraId="396014F0" w14:textId="77777777" w:rsidR="006406A7" w:rsidRDefault="006406A7" w:rsidP="006406A7">
      <w:pPr>
        <w:rPr>
          <w:rFonts w:cs="Arial"/>
        </w:rPr>
      </w:pPr>
    </w:p>
    <w:p w14:paraId="36101254" w14:textId="77777777" w:rsidR="006406A7" w:rsidRDefault="006406A7" w:rsidP="006406A7">
      <w:pPr>
        <w:rPr>
          <w:rFonts w:cs="Arial"/>
        </w:rPr>
      </w:pPr>
    </w:p>
    <w:p w14:paraId="219C03DF" w14:textId="77777777" w:rsidR="006406A7" w:rsidRDefault="006406A7" w:rsidP="006406A7">
      <w:pPr>
        <w:rPr>
          <w:rFonts w:cs="Arial"/>
        </w:rPr>
      </w:pPr>
    </w:p>
    <w:p w14:paraId="794D564E" w14:textId="77777777" w:rsidR="006406A7" w:rsidRDefault="006406A7" w:rsidP="006406A7">
      <w:pPr>
        <w:rPr>
          <w:rFonts w:cs="Arial"/>
        </w:rPr>
      </w:pPr>
    </w:p>
    <w:p w14:paraId="26F4D570" w14:textId="77777777" w:rsidR="006406A7" w:rsidRDefault="006406A7" w:rsidP="006406A7">
      <w:pPr>
        <w:rPr>
          <w:rFonts w:cs="Arial"/>
        </w:rPr>
      </w:pPr>
    </w:p>
    <w:p w14:paraId="19AD0122" w14:textId="77777777" w:rsidR="006406A7" w:rsidRDefault="006406A7" w:rsidP="006406A7">
      <w:pPr>
        <w:rPr>
          <w:rFonts w:cs="Arial"/>
        </w:rPr>
      </w:pPr>
    </w:p>
    <w:p w14:paraId="1D1127DB" w14:textId="1C046EF8" w:rsidR="006406A7" w:rsidRDefault="00352A14" w:rsidP="006406A7">
      <w:pPr>
        <w:rPr>
          <w:rFonts w:cs="Arial"/>
        </w:rPr>
      </w:pPr>
      <w:r>
        <w:rPr>
          <w:rFonts w:cs="Arial"/>
        </w:rPr>
        <w:t>m</w:t>
      </w:r>
    </w:p>
    <w:p w14:paraId="3632C05F" w14:textId="77777777" w:rsidR="006406A7" w:rsidRPr="00245E20" w:rsidRDefault="006406A7" w:rsidP="006406A7">
      <w:pPr>
        <w:rPr>
          <w:rFonts w:cs="Arial"/>
        </w:rPr>
      </w:pPr>
    </w:p>
    <w:p w14:paraId="540ABEBF" w14:textId="77777777" w:rsidR="006406A7" w:rsidRPr="00245E20" w:rsidRDefault="006406A7" w:rsidP="00B44CCA">
      <w:pPr>
        <w:pStyle w:val="Heading1"/>
        <w:numPr>
          <w:ilvl w:val="0"/>
          <w:numId w:val="0"/>
        </w:numPr>
        <w:ind w:left="567" w:hanging="567"/>
      </w:pPr>
      <w:r w:rsidRPr="00245E20">
        <w:t>R</w:t>
      </w:r>
      <w:r>
        <w:t>ecommendation</w:t>
      </w:r>
    </w:p>
    <w:p w14:paraId="3B44951B" w14:textId="77777777" w:rsidR="006406A7" w:rsidRPr="00245E20" w:rsidRDefault="006406A7" w:rsidP="006406A7">
      <w:pPr>
        <w:rPr>
          <w:rFonts w:cs="Arial"/>
          <w:lang w:val="en-US"/>
        </w:rPr>
      </w:pPr>
      <w:r w:rsidRPr="00245E20">
        <w:rPr>
          <w:rFonts w:cs="Arial"/>
          <w:lang w:val="en-US"/>
        </w:rPr>
        <w:t xml:space="preserve">It is </w:t>
      </w:r>
      <w:proofErr w:type="gramStart"/>
      <w:r w:rsidRPr="00245E20">
        <w:rPr>
          <w:rFonts w:cs="Arial"/>
          <w:lang w:val="en-US"/>
        </w:rPr>
        <w:t>recommended;</w:t>
      </w:r>
      <w:proofErr w:type="gramEnd"/>
    </w:p>
    <w:p w14:paraId="5118FFFA" w14:textId="77777777" w:rsidR="006406A7" w:rsidRPr="00245E20" w:rsidRDefault="006406A7" w:rsidP="006406A7">
      <w:pPr>
        <w:rPr>
          <w:rFonts w:cs="Arial"/>
        </w:rPr>
      </w:pPr>
    </w:p>
    <w:p w14:paraId="47210B7D" w14:textId="7C2212F7" w:rsidR="006406A7" w:rsidRPr="00245E20" w:rsidRDefault="006406A7" w:rsidP="006406A7">
      <w:pPr>
        <w:pStyle w:val="ListParagraph"/>
        <w:numPr>
          <w:ilvl w:val="0"/>
          <w:numId w:val="7"/>
        </w:numPr>
        <w:tabs>
          <w:tab w:val="clear" w:pos="2835"/>
        </w:tabs>
        <w:ind w:left="993" w:hanging="426"/>
        <w:jc w:val="both"/>
        <w:rPr>
          <w:rFonts w:cs="Arial"/>
        </w:rPr>
      </w:pPr>
      <w:r w:rsidRPr="00245E20">
        <w:rPr>
          <w:rFonts w:cs="Arial"/>
        </w:rPr>
        <w:t xml:space="preserve">That the Delegate, under delegated authority and in accordance with the </w:t>
      </w:r>
      <w:r w:rsidRPr="00245E20">
        <w:rPr>
          <w:rFonts w:cs="Arial"/>
          <w:i/>
          <w:iCs/>
        </w:rPr>
        <w:t>Economic Development Act 2012</w:t>
      </w:r>
      <w:r w:rsidRPr="00245E20">
        <w:rPr>
          <w:rFonts w:cs="Arial"/>
        </w:rPr>
        <w:t xml:space="preserve"> (ED Act), </w:t>
      </w:r>
      <w:r w:rsidRPr="00245E20">
        <w:rPr>
          <w:rFonts w:cs="Arial"/>
          <w:b/>
          <w:i/>
        </w:rPr>
        <w:t>approve</w:t>
      </w:r>
      <w:r w:rsidRPr="00245E20">
        <w:rPr>
          <w:rFonts w:cs="Arial"/>
        </w:rPr>
        <w:t xml:space="preserve"> the </w:t>
      </w:r>
      <w:r w:rsidRPr="00A05297">
        <w:rPr>
          <w:rFonts w:cs="Arial"/>
        </w:rPr>
        <w:t xml:space="preserve">development application for a PDA Development Permit for </w:t>
      </w:r>
      <w:r w:rsidR="006845B1" w:rsidRPr="00A05297">
        <w:rPr>
          <w:rFonts w:cs="Arial"/>
        </w:rPr>
        <w:t>Material Change of Use for a Shed Associated with existing Transport Depot and dwelling house</w:t>
      </w:r>
      <w:r w:rsidRPr="00A05297">
        <w:rPr>
          <w:rFonts w:cs="Arial"/>
        </w:rPr>
        <w:t xml:space="preserve"> at </w:t>
      </w:r>
      <w:r w:rsidR="006845B1" w:rsidRPr="00A05297">
        <w:rPr>
          <w:rFonts w:cs="Arial"/>
        </w:rPr>
        <w:t xml:space="preserve">672-676 Mount Cotton Road, Sheldon, </w:t>
      </w:r>
      <w:r w:rsidRPr="00A05297">
        <w:rPr>
          <w:rFonts w:cs="Arial"/>
        </w:rPr>
        <w:t xml:space="preserve">subject </w:t>
      </w:r>
      <w:r w:rsidRPr="00245E20">
        <w:rPr>
          <w:rFonts w:cs="Arial"/>
        </w:rPr>
        <w:t>to the Approved Plans and Documents and the PDA Development Conditions (refer Decision Notice</w:t>
      </w:r>
      <w:r>
        <w:rPr>
          <w:rFonts w:cs="Arial"/>
        </w:rPr>
        <w:t xml:space="preserve"> at </w:t>
      </w:r>
      <w:r w:rsidR="00A05297" w:rsidRPr="00A05297">
        <w:rPr>
          <w:rFonts w:cs="Arial"/>
        </w:rPr>
        <w:t>D26/36043</w:t>
      </w:r>
      <w:r w:rsidRPr="00A05297">
        <w:rPr>
          <w:rFonts w:cs="Arial"/>
        </w:rPr>
        <w:t>).</w:t>
      </w:r>
    </w:p>
    <w:p w14:paraId="0A97D4DF" w14:textId="77777777" w:rsidR="006406A7" w:rsidRDefault="006406A7" w:rsidP="006406A7">
      <w:pPr>
        <w:jc w:val="both"/>
        <w:rPr>
          <w:rFonts w:cs="Arial"/>
        </w:rPr>
      </w:pPr>
    </w:p>
    <w:p w14:paraId="7DCE1ED0" w14:textId="77777777" w:rsidR="006406A7" w:rsidRDefault="006406A7" w:rsidP="006406A7">
      <w:pPr>
        <w:pStyle w:val="ListParagraph"/>
        <w:numPr>
          <w:ilvl w:val="0"/>
          <w:numId w:val="7"/>
        </w:numPr>
        <w:tabs>
          <w:tab w:val="clear" w:pos="2835"/>
        </w:tabs>
        <w:ind w:left="993" w:hanging="426"/>
        <w:jc w:val="both"/>
        <w:rPr>
          <w:rFonts w:cs="Arial"/>
        </w:rPr>
      </w:pPr>
      <w:r w:rsidRPr="2EBB503F">
        <w:rPr>
          <w:rFonts w:cs="Arial"/>
        </w:rPr>
        <w:t>That the PDA Decision Notice be provided to the applicant and the relevant local government, in accordance with section 89 of the ED Act.</w:t>
      </w:r>
    </w:p>
    <w:p w14:paraId="69A518C2" w14:textId="77777777" w:rsidR="006406A7" w:rsidRDefault="006406A7" w:rsidP="006406A7"/>
    <w:p w14:paraId="5C977CF5" w14:textId="03943404" w:rsidR="00B44CCA" w:rsidRDefault="00B44CCA" w:rsidP="00204016">
      <w:pPr>
        <w:pStyle w:val="Heading1"/>
        <w:ind w:left="567" w:hanging="567"/>
      </w:pPr>
      <w:r w:rsidRPr="00245E20">
        <w:t>A</w:t>
      </w:r>
      <w:r>
        <w:t>pplication Details</w:t>
      </w:r>
    </w:p>
    <w:p w14:paraId="3AA1B412" w14:textId="77777777" w:rsidR="00B44CCA" w:rsidRPr="000B7C3E" w:rsidRDefault="00B44CCA" w:rsidP="00B44CCA">
      <w:pPr>
        <w:rPr>
          <w:lang w:val="en-GB"/>
        </w:rPr>
      </w:pPr>
    </w:p>
    <w:tbl>
      <w:tblPr>
        <w:tblW w:w="9351"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6"/>
        <w:gridCol w:w="6185"/>
      </w:tblGrid>
      <w:tr w:rsidR="00B44CCA" w:rsidRPr="00245E20" w14:paraId="224F2AAE" w14:textId="77777777" w:rsidTr="00204016">
        <w:tc>
          <w:tcPr>
            <w:tcW w:w="3166" w:type="dxa"/>
            <w:tcBorders>
              <w:top w:val="single" w:sz="4" w:space="0" w:color="auto"/>
              <w:left w:val="single" w:sz="4" w:space="0" w:color="auto"/>
              <w:bottom w:val="single" w:sz="4" w:space="0" w:color="auto"/>
              <w:right w:val="single" w:sz="4" w:space="0" w:color="auto"/>
            </w:tcBorders>
            <w:shd w:val="clear" w:color="auto" w:fill="7BABD9"/>
          </w:tcPr>
          <w:p w14:paraId="6885F40C" w14:textId="77777777" w:rsidR="00B44CCA" w:rsidRPr="00245E20" w:rsidRDefault="00B44CCA" w:rsidP="00504945">
            <w:pPr>
              <w:spacing w:line="276" w:lineRule="auto"/>
              <w:ind w:left="-10"/>
              <w:rPr>
                <w:rFonts w:cs="Arial"/>
                <w:b/>
              </w:rPr>
            </w:pPr>
            <w:r w:rsidRPr="00245E20">
              <w:rPr>
                <w:rFonts w:cs="Arial"/>
                <w:b/>
              </w:rPr>
              <w:t>DA Reference No:</w:t>
            </w:r>
          </w:p>
        </w:tc>
        <w:tc>
          <w:tcPr>
            <w:tcW w:w="6185" w:type="dxa"/>
            <w:tcBorders>
              <w:top w:val="single" w:sz="4" w:space="0" w:color="auto"/>
              <w:left w:val="single" w:sz="4" w:space="0" w:color="auto"/>
              <w:bottom w:val="single" w:sz="4" w:space="0" w:color="auto"/>
              <w:right w:val="single" w:sz="4" w:space="0" w:color="auto"/>
            </w:tcBorders>
          </w:tcPr>
          <w:p w14:paraId="75F06492" w14:textId="7D5A4582" w:rsidR="00B44CCA" w:rsidRPr="00245E20" w:rsidRDefault="007820A2" w:rsidP="00504945">
            <w:pPr>
              <w:spacing w:line="276" w:lineRule="auto"/>
              <w:ind w:left="-10"/>
              <w:rPr>
                <w:rFonts w:cs="Arial"/>
                <w:highlight w:val="yellow"/>
              </w:rPr>
            </w:pPr>
            <w:r w:rsidRPr="007820A2">
              <w:rPr>
                <w:rFonts w:cs="Arial"/>
              </w:rPr>
              <w:t>DEV-2026-ST</w:t>
            </w:r>
            <w:r>
              <w:rPr>
                <w:rFonts w:cs="Arial"/>
              </w:rPr>
              <w:t>L</w:t>
            </w:r>
            <w:r w:rsidRPr="007820A2">
              <w:rPr>
                <w:rFonts w:cs="Arial"/>
              </w:rPr>
              <w:t>-4364</w:t>
            </w:r>
          </w:p>
        </w:tc>
      </w:tr>
      <w:tr w:rsidR="00B44CCA" w:rsidRPr="00245E20" w14:paraId="38F05D01" w14:textId="77777777" w:rsidTr="00204016">
        <w:tc>
          <w:tcPr>
            <w:tcW w:w="3166" w:type="dxa"/>
            <w:tcBorders>
              <w:top w:val="single" w:sz="4" w:space="0" w:color="auto"/>
              <w:left w:val="single" w:sz="4" w:space="0" w:color="auto"/>
              <w:bottom w:val="single" w:sz="4" w:space="0" w:color="auto"/>
              <w:right w:val="single" w:sz="4" w:space="0" w:color="auto"/>
            </w:tcBorders>
            <w:shd w:val="clear" w:color="auto" w:fill="7BABD9"/>
          </w:tcPr>
          <w:p w14:paraId="52250F94" w14:textId="77777777" w:rsidR="00B44CCA" w:rsidRPr="00245E20" w:rsidRDefault="00B44CCA" w:rsidP="00504945">
            <w:pPr>
              <w:spacing w:line="276" w:lineRule="auto"/>
              <w:ind w:left="-10"/>
              <w:rPr>
                <w:rFonts w:cs="Arial"/>
                <w:b/>
              </w:rPr>
            </w:pPr>
            <w:r w:rsidRPr="00245E20">
              <w:rPr>
                <w:rFonts w:cs="Arial"/>
                <w:b/>
              </w:rPr>
              <w:t>Type of Approval:</w:t>
            </w:r>
          </w:p>
        </w:tc>
        <w:tc>
          <w:tcPr>
            <w:tcW w:w="6185" w:type="dxa"/>
            <w:tcBorders>
              <w:top w:val="single" w:sz="4" w:space="0" w:color="auto"/>
              <w:left w:val="single" w:sz="4" w:space="0" w:color="auto"/>
              <w:bottom w:val="single" w:sz="4" w:space="0" w:color="auto"/>
              <w:right w:val="single" w:sz="4" w:space="0" w:color="auto"/>
            </w:tcBorders>
          </w:tcPr>
          <w:p w14:paraId="72D38DB5" w14:textId="14DEC64F" w:rsidR="00B44CCA" w:rsidRPr="007820A2" w:rsidRDefault="00B44CCA" w:rsidP="00504945">
            <w:pPr>
              <w:spacing w:line="276" w:lineRule="auto"/>
              <w:ind w:left="-10"/>
              <w:rPr>
                <w:rFonts w:cs="Arial"/>
              </w:rPr>
            </w:pPr>
            <w:r w:rsidRPr="007820A2">
              <w:rPr>
                <w:rFonts w:cs="Arial"/>
              </w:rPr>
              <w:t>PDA Development Permi</w:t>
            </w:r>
            <w:r w:rsidR="007820A2" w:rsidRPr="007820A2">
              <w:rPr>
                <w:rFonts w:cs="Arial"/>
              </w:rPr>
              <w:t>t</w:t>
            </w:r>
          </w:p>
        </w:tc>
      </w:tr>
      <w:tr w:rsidR="00B44CCA" w:rsidRPr="00245E20" w14:paraId="0CEB3024" w14:textId="77777777" w:rsidTr="00204016">
        <w:tc>
          <w:tcPr>
            <w:tcW w:w="3166" w:type="dxa"/>
            <w:tcBorders>
              <w:top w:val="single" w:sz="4" w:space="0" w:color="auto"/>
              <w:left w:val="single" w:sz="4" w:space="0" w:color="auto"/>
              <w:bottom w:val="single" w:sz="4" w:space="0" w:color="auto"/>
              <w:right w:val="single" w:sz="4" w:space="0" w:color="auto"/>
            </w:tcBorders>
            <w:shd w:val="clear" w:color="auto" w:fill="7BABD9"/>
            <w:hideMark/>
          </w:tcPr>
          <w:p w14:paraId="782CB9C4" w14:textId="77777777" w:rsidR="00B44CCA" w:rsidRPr="00245E20" w:rsidRDefault="00B44CCA" w:rsidP="00504945">
            <w:pPr>
              <w:spacing w:line="276" w:lineRule="auto"/>
              <w:ind w:left="-10"/>
              <w:rPr>
                <w:rFonts w:cs="Arial"/>
                <w:b/>
              </w:rPr>
            </w:pPr>
            <w:r w:rsidRPr="00245E20">
              <w:rPr>
                <w:rFonts w:cs="Arial"/>
                <w:b/>
              </w:rPr>
              <w:t>Proposal Description:</w:t>
            </w:r>
          </w:p>
        </w:tc>
        <w:tc>
          <w:tcPr>
            <w:tcW w:w="6185" w:type="dxa"/>
            <w:tcBorders>
              <w:top w:val="single" w:sz="4" w:space="0" w:color="auto"/>
              <w:left w:val="single" w:sz="4" w:space="0" w:color="auto"/>
              <w:bottom w:val="single" w:sz="4" w:space="0" w:color="auto"/>
              <w:right w:val="single" w:sz="4" w:space="0" w:color="auto"/>
            </w:tcBorders>
            <w:hideMark/>
          </w:tcPr>
          <w:p w14:paraId="4AB13FD8" w14:textId="741FE3D8" w:rsidR="00B44CCA" w:rsidRPr="00A05297" w:rsidRDefault="007820A2" w:rsidP="00A05297">
            <w:pPr>
              <w:spacing w:line="276" w:lineRule="auto"/>
              <w:ind w:left="-10"/>
              <w:rPr>
                <w:rFonts w:cs="Arial"/>
              </w:rPr>
            </w:pPr>
            <w:r w:rsidRPr="007820A2">
              <w:rPr>
                <w:rFonts w:cs="Arial"/>
                <w:noProof/>
              </w:rPr>
              <w:t>Material change of use for a shed ancillary to the existing transport depot and dwelling</w:t>
            </w:r>
          </w:p>
        </w:tc>
      </w:tr>
      <w:tr w:rsidR="00B44CCA" w:rsidRPr="00245E20" w14:paraId="0F169484" w14:textId="77777777" w:rsidTr="00204016">
        <w:tc>
          <w:tcPr>
            <w:tcW w:w="3166" w:type="dxa"/>
            <w:tcBorders>
              <w:top w:val="single" w:sz="4" w:space="0" w:color="auto"/>
              <w:left w:val="single" w:sz="4" w:space="0" w:color="auto"/>
              <w:bottom w:val="single" w:sz="4" w:space="0" w:color="auto"/>
              <w:right w:val="single" w:sz="4" w:space="0" w:color="auto"/>
            </w:tcBorders>
            <w:shd w:val="clear" w:color="auto" w:fill="7BABD9"/>
            <w:hideMark/>
          </w:tcPr>
          <w:p w14:paraId="35A2936B" w14:textId="77777777" w:rsidR="00B44CCA" w:rsidRPr="00245E20" w:rsidRDefault="00B44CCA" w:rsidP="00504945">
            <w:pPr>
              <w:spacing w:line="276" w:lineRule="auto"/>
              <w:ind w:left="-10"/>
              <w:rPr>
                <w:rFonts w:cs="Arial"/>
                <w:b/>
              </w:rPr>
            </w:pPr>
            <w:r w:rsidRPr="00245E20">
              <w:rPr>
                <w:rFonts w:cs="Arial"/>
                <w:b/>
              </w:rPr>
              <w:t>Applicant:</w:t>
            </w:r>
          </w:p>
        </w:tc>
        <w:tc>
          <w:tcPr>
            <w:tcW w:w="6185" w:type="dxa"/>
            <w:tcBorders>
              <w:top w:val="single" w:sz="4" w:space="0" w:color="auto"/>
              <w:left w:val="single" w:sz="4" w:space="0" w:color="auto"/>
              <w:bottom w:val="single" w:sz="4" w:space="0" w:color="auto"/>
              <w:right w:val="single" w:sz="4" w:space="0" w:color="auto"/>
            </w:tcBorders>
            <w:hideMark/>
          </w:tcPr>
          <w:p w14:paraId="38FE4E82" w14:textId="419A08CF" w:rsidR="00B44CCA" w:rsidRPr="00245E20" w:rsidRDefault="00F30FBE" w:rsidP="00F30FBE">
            <w:pPr>
              <w:pStyle w:val="Bodyred"/>
              <w:spacing w:after="0" w:line="240" w:lineRule="auto"/>
              <w:rPr>
                <w:rFonts w:cs="Arial"/>
                <w:highlight w:val="yellow"/>
              </w:rPr>
            </w:pPr>
            <w:r w:rsidRPr="00B81E40">
              <w:rPr>
                <w:color w:val="auto"/>
                <w:sz w:val="22"/>
              </w:rPr>
              <w:t>Suzanne Hembrow</w:t>
            </w:r>
            <w:r>
              <w:rPr>
                <w:color w:val="auto"/>
                <w:sz w:val="22"/>
              </w:rPr>
              <w:t xml:space="preserve">, </w:t>
            </w:r>
            <w:r w:rsidRPr="00B81E40">
              <w:rPr>
                <w:color w:val="auto"/>
                <w:sz w:val="22"/>
              </w:rPr>
              <w:t>Site Town Planning</w:t>
            </w:r>
          </w:p>
        </w:tc>
      </w:tr>
      <w:tr w:rsidR="00B44CCA" w:rsidRPr="00245E20" w14:paraId="418C8DE6" w14:textId="77777777" w:rsidTr="00204016">
        <w:tc>
          <w:tcPr>
            <w:tcW w:w="3166" w:type="dxa"/>
            <w:tcBorders>
              <w:top w:val="single" w:sz="4" w:space="0" w:color="auto"/>
              <w:left w:val="single" w:sz="4" w:space="0" w:color="auto"/>
              <w:bottom w:val="single" w:sz="4" w:space="0" w:color="auto"/>
              <w:right w:val="single" w:sz="4" w:space="0" w:color="auto"/>
            </w:tcBorders>
            <w:shd w:val="clear" w:color="auto" w:fill="7BABD9"/>
            <w:hideMark/>
          </w:tcPr>
          <w:p w14:paraId="704C43C6" w14:textId="0047914F" w:rsidR="00B44CCA" w:rsidRPr="00245E20" w:rsidRDefault="00B44CCA" w:rsidP="00504945">
            <w:pPr>
              <w:spacing w:line="276" w:lineRule="auto"/>
              <w:ind w:left="-10"/>
              <w:rPr>
                <w:rFonts w:cs="Arial"/>
                <w:b/>
              </w:rPr>
            </w:pPr>
            <w:r w:rsidRPr="00245E20">
              <w:rPr>
                <w:rFonts w:cs="Arial"/>
                <w:b/>
              </w:rPr>
              <w:t xml:space="preserve">Properly Made </w:t>
            </w:r>
            <w:r>
              <w:rPr>
                <w:rFonts w:cs="Arial"/>
                <w:b/>
              </w:rPr>
              <w:t>d</w:t>
            </w:r>
            <w:r w:rsidRPr="00245E20">
              <w:rPr>
                <w:rFonts w:cs="Arial"/>
                <w:b/>
              </w:rPr>
              <w:t>ate:</w:t>
            </w:r>
          </w:p>
        </w:tc>
        <w:tc>
          <w:tcPr>
            <w:tcW w:w="6185" w:type="dxa"/>
            <w:tcBorders>
              <w:top w:val="single" w:sz="4" w:space="0" w:color="auto"/>
              <w:left w:val="single" w:sz="4" w:space="0" w:color="auto"/>
              <w:bottom w:val="single" w:sz="4" w:space="0" w:color="auto"/>
              <w:right w:val="single" w:sz="4" w:space="0" w:color="auto"/>
            </w:tcBorders>
            <w:hideMark/>
          </w:tcPr>
          <w:p w14:paraId="38D0E922" w14:textId="69FD66F0" w:rsidR="00B44CCA" w:rsidRPr="00245E20" w:rsidRDefault="00252245" w:rsidP="00504945">
            <w:pPr>
              <w:spacing w:line="276" w:lineRule="auto"/>
              <w:ind w:left="-10"/>
              <w:rPr>
                <w:rFonts w:cs="Arial"/>
                <w:highlight w:val="yellow"/>
              </w:rPr>
            </w:pPr>
            <w:r w:rsidRPr="00252245">
              <w:rPr>
                <w:rFonts w:cs="Arial"/>
              </w:rPr>
              <w:t>11 February 2026</w:t>
            </w:r>
          </w:p>
        </w:tc>
      </w:tr>
      <w:tr w:rsidR="00B44CCA" w:rsidRPr="00245E20" w14:paraId="44769E6A" w14:textId="77777777" w:rsidTr="00204016">
        <w:tc>
          <w:tcPr>
            <w:tcW w:w="3166" w:type="dxa"/>
            <w:tcBorders>
              <w:top w:val="single" w:sz="4" w:space="0" w:color="auto"/>
              <w:left w:val="single" w:sz="4" w:space="0" w:color="auto"/>
              <w:bottom w:val="single" w:sz="4" w:space="0" w:color="auto"/>
              <w:right w:val="single" w:sz="4" w:space="0" w:color="auto"/>
            </w:tcBorders>
            <w:shd w:val="clear" w:color="auto" w:fill="7BABD9"/>
          </w:tcPr>
          <w:p w14:paraId="482C9482" w14:textId="77777777" w:rsidR="00B44CCA" w:rsidRPr="00245E20" w:rsidRDefault="00B44CCA" w:rsidP="00504945">
            <w:pPr>
              <w:spacing w:line="276" w:lineRule="auto"/>
              <w:ind w:left="-10"/>
              <w:rPr>
                <w:rFonts w:cs="Arial"/>
                <w:b/>
              </w:rPr>
            </w:pPr>
            <w:r w:rsidRPr="00245E20">
              <w:rPr>
                <w:rFonts w:cs="Arial"/>
                <w:b/>
              </w:rPr>
              <w:t>Info Request date:</w:t>
            </w:r>
          </w:p>
        </w:tc>
        <w:tc>
          <w:tcPr>
            <w:tcW w:w="6185" w:type="dxa"/>
            <w:tcBorders>
              <w:top w:val="single" w:sz="4" w:space="0" w:color="auto"/>
              <w:left w:val="single" w:sz="4" w:space="0" w:color="auto"/>
              <w:bottom w:val="single" w:sz="4" w:space="0" w:color="auto"/>
              <w:right w:val="single" w:sz="4" w:space="0" w:color="auto"/>
            </w:tcBorders>
          </w:tcPr>
          <w:p w14:paraId="714A24E7" w14:textId="128FD068" w:rsidR="00B44CCA" w:rsidRPr="00A05297" w:rsidRDefault="00A05297" w:rsidP="00504945">
            <w:pPr>
              <w:spacing w:line="276" w:lineRule="auto"/>
              <w:rPr>
                <w:rFonts w:cs="Arial"/>
              </w:rPr>
            </w:pPr>
            <w:r w:rsidRPr="00A05297">
              <w:rPr>
                <w:rFonts w:cs="Arial"/>
              </w:rPr>
              <w:t>Nil.</w:t>
            </w:r>
          </w:p>
        </w:tc>
      </w:tr>
      <w:tr w:rsidR="00B44CCA" w:rsidRPr="00245E20" w14:paraId="05560474" w14:textId="77777777" w:rsidTr="00204016">
        <w:tc>
          <w:tcPr>
            <w:tcW w:w="3166" w:type="dxa"/>
            <w:tcBorders>
              <w:top w:val="single" w:sz="4" w:space="0" w:color="auto"/>
              <w:left w:val="single" w:sz="4" w:space="0" w:color="auto"/>
              <w:bottom w:val="single" w:sz="4" w:space="0" w:color="auto"/>
              <w:right w:val="single" w:sz="4" w:space="0" w:color="auto"/>
            </w:tcBorders>
            <w:shd w:val="clear" w:color="auto" w:fill="7BABD9"/>
            <w:hideMark/>
          </w:tcPr>
          <w:p w14:paraId="7913C32D" w14:textId="6BF68E98" w:rsidR="00B44CCA" w:rsidRPr="00245E20" w:rsidRDefault="00B44CCA" w:rsidP="25BC9B54">
            <w:pPr>
              <w:spacing w:line="276" w:lineRule="auto"/>
              <w:ind w:left="-10"/>
              <w:rPr>
                <w:rFonts w:cs="Arial"/>
                <w:b/>
                <w:bCs/>
              </w:rPr>
            </w:pPr>
            <w:r w:rsidRPr="25BC9B54">
              <w:rPr>
                <w:rFonts w:cs="Arial"/>
                <w:b/>
                <w:bCs/>
              </w:rPr>
              <w:t xml:space="preserve">Decision Due </w:t>
            </w:r>
            <w:r w:rsidR="38CC37C5" w:rsidRPr="25BC9B54">
              <w:rPr>
                <w:rFonts w:cs="Arial"/>
                <w:b/>
                <w:bCs/>
              </w:rPr>
              <w:t>d</w:t>
            </w:r>
            <w:r w:rsidRPr="25BC9B54">
              <w:rPr>
                <w:rFonts w:cs="Arial"/>
                <w:b/>
                <w:bCs/>
              </w:rPr>
              <w:t>ate:</w:t>
            </w:r>
          </w:p>
        </w:tc>
        <w:tc>
          <w:tcPr>
            <w:tcW w:w="6185" w:type="dxa"/>
            <w:tcBorders>
              <w:top w:val="single" w:sz="4" w:space="0" w:color="auto"/>
              <w:left w:val="single" w:sz="4" w:space="0" w:color="auto"/>
              <w:bottom w:val="single" w:sz="4" w:space="0" w:color="auto"/>
              <w:right w:val="single" w:sz="4" w:space="0" w:color="auto"/>
            </w:tcBorders>
            <w:hideMark/>
          </w:tcPr>
          <w:p w14:paraId="6CF8F2A9" w14:textId="2D8D6443" w:rsidR="00B44CCA" w:rsidRPr="00A05297" w:rsidRDefault="00A05297" w:rsidP="00504945">
            <w:pPr>
              <w:spacing w:line="276" w:lineRule="auto"/>
              <w:ind w:left="-10"/>
              <w:rPr>
                <w:rFonts w:cs="Arial"/>
              </w:rPr>
            </w:pPr>
            <w:r w:rsidRPr="00A05297">
              <w:rPr>
                <w:rFonts w:cs="Arial"/>
              </w:rPr>
              <w:t>25 March 2026 (</w:t>
            </w:r>
            <w:r w:rsidR="00C42614">
              <w:rPr>
                <w:rFonts w:cs="Arial"/>
              </w:rPr>
              <w:t>3</w:t>
            </w:r>
            <w:r w:rsidRPr="00A05297">
              <w:rPr>
                <w:rFonts w:cs="Arial"/>
              </w:rPr>
              <w:t>0b.d KPI)</w:t>
            </w:r>
          </w:p>
          <w:p w14:paraId="06339E8C" w14:textId="3458622F" w:rsidR="00A05297" w:rsidRPr="00A05297" w:rsidRDefault="00C42614" w:rsidP="00504945">
            <w:pPr>
              <w:spacing w:line="276" w:lineRule="auto"/>
              <w:ind w:left="-10"/>
              <w:rPr>
                <w:rFonts w:cs="Arial"/>
              </w:rPr>
            </w:pPr>
            <w:r>
              <w:rPr>
                <w:rFonts w:cs="Arial"/>
              </w:rPr>
              <w:t>10 April</w:t>
            </w:r>
            <w:r w:rsidR="00A05297" w:rsidRPr="00A05297">
              <w:rPr>
                <w:rFonts w:cs="Arial"/>
              </w:rPr>
              <w:t xml:space="preserve"> 2026 (</w:t>
            </w:r>
            <w:r>
              <w:rPr>
                <w:rFonts w:cs="Arial"/>
              </w:rPr>
              <w:t>4</w:t>
            </w:r>
            <w:r w:rsidR="00A05297" w:rsidRPr="00A05297">
              <w:rPr>
                <w:rFonts w:cs="Arial"/>
              </w:rPr>
              <w:t>0b.d KPI)</w:t>
            </w:r>
          </w:p>
        </w:tc>
      </w:tr>
    </w:tbl>
    <w:p w14:paraId="18A6555B" w14:textId="77777777" w:rsidR="00B44CCA" w:rsidRDefault="00B44CCA" w:rsidP="00B44CCA">
      <w:pPr>
        <w:rPr>
          <w:rFonts w:cs="Arial"/>
          <w:sz w:val="20"/>
          <w:szCs w:val="20"/>
        </w:rPr>
      </w:pPr>
    </w:p>
    <w:p w14:paraId="6048C165" w14:textId="77777777" w:rsidR="00204016" w:rsidRDefault="00204016" w:rsidP="00204016">
      <w:pPr>
        <w:pStyle w:val="Heading1"/>
        <w:ind w:left="567" w:hanging="567"/>
      </w:pPr>
      <w:r w:rsidRPr="00EF4548">
        <w:t>P</w:t>
      </w:r>
      <w:r>
        <w:t xml:space="preserve">roperty </w:t>
      </w:r>
      <w:r w:rsidRPr="00EF4548">
        <w:t>&amp; S</w:t>
      </w:r>
      <w:r>
        <w:t>ite Details</w:t>
      </w:r>
    </w:p>
    <w:p w14:paraId="4DB27374" w14:textId="77777777" w:rsidR="00204016" w:rsidRPr="00204016" w:rsidRDefault="00204016" w:rsidP="00204016">
      <w:pPr>
        <w:rPr>
          <w:lang w:val="en-GB"/>
        </w:rPr>
      </w:pPr>
    </w:p>
    <w:tbl>
      <w:tblPr>
        <w:tblW w:w="9351"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6"/>
        <w:gridCol w:w="6185"/>
      </w:tblGrid>
      <w:tr w:rsidR="00204016" w:rsidRPr="00245E20" w14:paraId="32A20398" w14:textId="77777777" w:rsidTr="00204016">
        <w:trPr>
          <w:trHeight w:val="360"/>
        </w:trPr>
        <w:tc>
          <w:tcPr>
            <w:tcW w:w="3166" w:type="dxa"/>
            <w:tcBorders>
              <w:top w:val="single" w:sz="4" w:space="0" w:color="auto"/>
              <w:left w:val="single" w:sz="4" w:space="0" w:color="auto"/>
              <w:bottom w:val="single" w:sz="4" w:space="0" w:color="auto"/>
              <w:right w:val="single" w:sz="4" w:space="0" w:color="auto"/>
            </w:tcBorders>
            <w:shd w:val="clear" w:color="auto" w:fill="7BABD9"/>
          </w:tcPr>
          <w:p w14:paraId="3FF72DB6" w14:textId="77777777" w:rsidR="00204016" w:rsidRPr="00245E20" w:rsidRDefault="00204016" w:rsidP="00EC1AE1">
            <w:pPr>
              <w:spacing w:line="276" w:lineRule="auto"/>
              <w:ind w:left="-10"/>
              <w:rPr>
                <w:rFonts w:cs="Arial"/>
                <w:b/>
              </w:rPr>
            </w:pPr>
            <w:r w:rsidRPr="00245E20">
              <w:rPr>
                <w:rFonts w:cs="Arial"/>
                <w:b/>
                <w:bCs/>
              </w:rPr>
              <w:t>Priority Development Area:</w:t>
            </w:r>
          </w:p>
        </w:tc>
        <w:tc>
          <w:tcPr>
            <w:tcW w:w="6185" w:type="dxa"/>
            <w:tcBorders>
              <w:top w:val="single" w:sz="4" w:space="0" w:color="auto"/>
              <w:left w:val="single" w:sz="4" w:space="0" w:color="auto"/>
              <w:bottom w:val="single" w:sz="4" w:space="0" w:color="auto"/>
              <w:right w:val="single" w:sz="4" w:space="0" w:color="auto"/>
            </w:tcBorders>
          </w:tcPr>
          <w:p w14:paraId="08A164BB" w14:textId="77777777" w:rsidR="00204016" w:rsidRPr="00245E20" w:rsidRDefault="00204016" w:rsidP="00EC1AE1">
            <w:pPr>
              <w:spacing w:line="276" w:lineRule="auto"/>
              <w:ind w:left="-10"/>
              <w:rPr>
                <w:rFonts w:cs="Arial"/>
                <w:highlight w:val="yellow"/>
              </w:rPr>
            </w:pPr>
            <w:r w:rsidRPr="007820A2">
              <w:rPr>
                <w:rFonts w:cs="Arial"/>
              </w:rPr>
              <w:t>Southern Thornlands PDA</w:t>
            </w:r>
          </w:p>
        </w:tc>
      </w:tr>
      <w:tr w:rsidR="00204016" w:rsidRPr="007820A2" w14:paraId="374F7C17" w14:textId="77777777" w:rsidTr="00204016">
        <w:tc>
          <w:tcPr>
            <w:tcW w:w="3166" w:type="dxa"/>
            <w:tcBorders>
              <w:top w:val="single" w:sz="4" w:space="0" w:color="auto"/>
              <w:left w:val="single" w:sz="4" w:space="0" w:color="auto"/>
              <w:bottom w:val="single" w:sz="4" w:space="0" w:color="auto"/>
              <w:right w:val="single" w:sz="4" w:space="0" w:color="auto"/>
            </w:tcBorders>
            <w:shd w:val="clear" w:color="auto" w:fill="7BABD9"/>
            <w:hideMark/>
          </w:tcPr>
          <w:p w14:paraId="0C70B7C3" w14:textId="77777777" w:rsidR="00204016" w:rsidRPr="00245E20" w:rsidRDefault="00204016" w:rsidP="00EC1AE1">
            <w:pPr>
              <w:spacing w:line="276" w:lineRule="auto"/>
              <w:ind w:left="-10"/>
              <w:rPr>
                <w:rFonts w:cs="Arial"/>
                <w:b/>
              </w:rPr>
            </w:pPr>
            <w:r w:rsidRPr="00245E20">
              <w:rPr>
                <w:rFonts w:cs="Arial"/>
                <w:b/>
              </w:rPr>
              <w:t>Site Address:</w:t>
            </w:r>
          </w:p>
        </w:tc>
        <w:tc>
          <w:tcPr>
            <w:tcW w:w="6185" w:type="dxa"/>
            <w:tcBorders>
              <w:top w:val="single" w:sz="4" w:space="0" w:color="auto"/>
              <w:left w:val="single" w:sz="4" w:space="0" w:color="auto"/>
              <w:bottom w:val="single" w:sz="4" w:space="0" w:color="auto"/>
              <w:right w:val="single" w:sz="4" w:space="0" w:color="auto"/>
            </w:tcBorders>
            <w:hideMark/>
          </w:tcPr>
          <w:p w14:paraId="5B4669A3" w14:textId="77777777" w:rsidR="00204016" w:rsidRPr="007820A2" w:rsidRDefault="00204016" w:rsidP="00EC1AE1">
            <w:pPr>
              <w:spacing w:line="276" w:lineRule="auto"/>
              <w:ind w:left="-10"/>
              <w:rPr>
                <w:rFonts w:cs="Arial"/>
                <w:highlight w:val="yellow"/>
              </w:rPr>
            </w:pPr>
            <w:r w:rsidRPr="007820A2">
              <w:rPr>
                <w:rStyle w:val="BodyredChar"/>
                <w:color w:val="auto"/>
                <w:sz w:val="22"/>
              </w:rPr>
              <w:t>672-676 Mount Cotton Road, Sheldon</w:t>
            </w:r>
          </w:p>
        </w:tc>
      </w:tr>
      <w:tr w:rsidR="00204016" w:rsidRPr="00245E20" w14:paraId="707A5357" w14:textId="77777777" w:rsidTr="00204016">
        <w:tc>
          <w:tcPr>
            <w:tcW w:w="3166" w:type="dxa"/>
            <w:tcBorders>
              <w:top w:val="single" w:sz="4" w:space="0" w:color="auto"/>
              <w:left w:val="single" w:sz="4" w:space="0" w:color="auto"/>
              <w:bottom w:val="single" w:sz="4" w:space="0" w:color="auto"/>
              <w:right w:val="single" w:sz="4" w:space="0" w:color="auto"/>
            </w:tcBorders>
            <w:shd w:val="clear" w:color="auto" w:fill="7BABD9"/>
            <w:hideMark/>
          </w:tcPr>
          <w:p w14:paraId="7F584B14" w14:textId="77777777" w:rsidR="00204016" w:rsidRPr="00245E20" w:rsidRDefault="00204016" w:rsidP="00EC1AE1">
            <w:pPr>
              <w:spacing w:line="276" w:lineRule="auto"/>
              <w:ind w:left="-10"/>
              <w:rPr>
                <w:rFonts w:cs="Arial"/>
                <w:b/>
              </w:rPr>
            </w:pPr>
            <w:r w:rsidRPr="00245E20">
              <w:rPr>
                <w:rFonts w:cs="Arial"/>
                <w:b/>
              </w:rPr>
              <w:t>Real Property Description:</w:t>
            </w:r>
          </w:p>
        </w:tc>
        <w:tc>
          <w:tcPr>
            <w:tcW w:w="6185" w:type="dxa"/>
            <w:tcBorders>
              <w:top w:val="single" w:sz="4" w:space="0" w:color="auto"/>
              <w:left w:val="single" w:sz="4" w:space="0" w:color="auto"/>
              <w:bottom w:val="single" w:sz="4" w:space="0" w:color="auto"/>
              <w:right w:val="single" w:sz="4" w:space="0" w:color="auto"/>
            </w:tcBorders>
            <w:hideMark/>
          </w:tcPr>
          <w:p w14:paraId="79453E77" w14:textId="77777777" w:rsidR="00204016" w:rsidRPr="00245E20" w:rsidRDefault="00204016" w:rsidP="00EC1AE1">
            <w:pPr>
              <w:spacing w:line="276" w:lineRule="auto"/>
              <w:ind w:left="-10"/>
              <w:rPr>
                <w:rFonts w:cs="Arial"/>
                <w:highlight w:val="yellow"/>
              </w:rPr>
            </w:pPr>
            <w:r>
              <w:t>Lot 32 on SP244103</w:t>
            </w:r>
          </w:p>
        </w:tc>
      </w:tr>
      <w:tr w:rsidR="00204016" w:rsidRPr="00C42614" w14:paraId="3A9430A2" w14:textId="77777777" w:rsidTr="00204016">
        <w:tc>
          <w:tcPr>
            <w:tcW w:w="3166" w:type="dxa"/>
            <w:tcBorders>
              <w:top w:val="single" w:sz="4" w:space="0" w:color="auto"/>
              <w:left w:val="single" w:sz="4" w:space="0" w:color="auto"/>
              <w:bottom w:val="single" w:sz="4" w:space="0" w:color="auto"/>
              <w:right w:val="single" w:sz="4" w:space="0" w:color="auto"/>
            </w:tcBorders>
            <w:shd w:val="clear" w:color="auto" w:fill="7BABD9"/>
            <w:hideMark/>
          </w:tcPr>
          <w:p w14:paraId="1FDC110A" w14:textId="77777777" w:rsidR="00204016" w:rsidRPr="00245E20" w:rsidRDefault="00204016" w:rsidP="00EC1AE1">
            <w:pPr>
              <w:spacing w:line="276" w:lineRule="auto"/>
              <w:ind w:left="-10"/>
              <w:rPr>
                <w:rFonts w:cs="Arial"/>
                <w:b/>
              </w:rPr>
            </w:pPr>
            <w:r w:rsidRPr="00245E20">
              <w:rPr>
                <w:rFonts w:cs="Arial"/>
                <w:b/>
              </w:rPr>
              <w:t>Area</w:t>
            </w:r>
            <w:r w:rsidRPr="00245E20">
              <w:rPr>
                <w:rFonts w:cs="Arial"/>
                <w:b/>
                <w:bCs/>
              </w:rPr>
              <w:t xml:space="preserve"> of Site</w:t>
            </w:r>
            <w:r w:rsidRPr="00245E20">
              <w:rPr>
                <w:rFonts w:cs="Arial"/>
                <w:b/>
              </w:rPr>
              <w:t>:</w:t>
            </w:r>
          </w:p>
        </w:tc>
        <w:tc>
          <w:tcPr>
            <w:tcW w:w="6185" w:type="dxa"/>
            <w:tcBorders>
              <w:top w:val="single" w:sz="4" w:space="0" w:color="auto"/>
              <w:left w:val="single" w:sz="4" w:space="0" w:color="auto"/>
              <w:bottom w:val="single" w:sz="4" w:space="0" w:color="auto"/>
              <w:right w:val="single" w:sz="4" w:space="0" w:color="auto"/>
            </w:tcBorders>
            <w:hideMark/>
          </w:tcPr>
          <w:p w14:paraId="58867DC7" w14:textId="77777777" w:rsidR="00204016" w:rsidRPr="00C42614" w:rsidRDefault="00204016" w:rsidP="00EC1AE1">
            <w:pPr>
              <w:spacing w:line="276" w:lineRule="auto"/>
              <w:ind w:left="-10"/>
              <w:rPr>
                <w:rFonts w:cs="Arial"/>
              </w:rPr>
            </w:pPr>
            <w:r w:rsidRPr="00C42614">
              <w:rPr>
                <w:rFonts w:cs="Arial"/>
              </w:rPr>
              <w:t>30,530m</w:t>
            </w:r>
            <w:r w:rsidRPr="00C42614">
              <w:rPr>
                <w:rFonts w:cs="Arial"/>
                <w:vertAlign w:val="superscript"/>
              </w:rPr>
              <w:t>2</w:t>
            </w:r>
          </w:p>
        </w:tc>
      </w:tr>
      <w:tr w:rsidR="00204016" w:rsidRPr="00245E20" w14:paraId="69012FAD" w14:textId="77777777" w:rsidTr="00204016">
        <w:tc>
          <w:tcPr>
            <w:tcW w:w="3166" w:type="dxa"/>
            <w:tcBorders>
              <w:top w:val="single" w:sz="4" w:space="0" w:color="auto"/>
              <w:left w:val="single" w:sz="4" w:space="0" w:color="auto"/>
              <w:bottom w:val="single" w:sz="4" w:space="0" w:color="auto"/>
              <w:right w:val="single" w:sz="4" w:space="0" w:color="auto"/>
            </w:tcBorders>
            <w:shd w:val="clear" w:color="auto" w:fill="7BABD9"/>
          </w:tcPr>
          <w:p w14:paraId="621A7B8F" w14:textId="77777777" w:rsidR="00204016" w:rsidRPr="00245E20" w:rsidRDefault="00204016" w:rsidP="00EC1AE1">
            <w:pPr>
              <w:spacing w:line="276" w:lineRule="auto"/>
              <w:ind w:left="-10"/>
              <w:rPr>
                <w:rFonts w:cs="Arial"/>
                <w:b/>
              </w:rPr>
            </w:pPr>
            <w:r w:rsidRPr="00245E20">
              <w:rPr>
                <w:rFonts w:cs="Arial"/>
                <w:b/>
              </w:rPr>
              <w:t>Property Owner(s):</w:t>
            </w:r>
          </w:p>
        </w:tc>
        <w:tc>
          <w:tcPr>
            <w:tcW w:w="6185" w:type="dxa"/>
            <w:tcBorders>
              <w:top w:val="single" w:sz="4" w:space="0" w:color="auto"/>
              <w:left w:val="single" w:sz="4" w:space="0" w:color="auto"/>
              <w:bottom w:val="single" w:sz="4" w:space="0" w:color="auto"/>
              <w:right w:val="single" w:sz="4" w:space="0" w:color="auto"/>
            </w:tcBorders>
          </w:tcPr>
          <w:p w14:paraId="2D030C72" w14:textId="77777777" w:rsidR="00204016" w:rsidRPr="00245E20" w:rsidRDefault="00204016" w:rsidP="00EC1AE1">
            <w:pPr>
              <w:spacing w:line="276" w:lineRule="auto"/>
              <w:ind w:left="-10"/>
              <w:rPr>
                <w:rFonts w:cs="Arial"/>
                <w:highlight w:val="yellow"/>
              </w:rPr>
            </w:pPr>
            <w:r w:rsidRPr="00252245">
              <w:rPr>
                <w:rFonts w:cs="Arial"/>
              </w:rPr>
              <w:t>Terri Sherwood &amp; Paul Thompson</w:t>
            </w:r>
          </w:p>
        </w:tc>
      </w:tr>
      <w:tr w:rsidR="00204016" w:rsidRPr="00245E20" w14:paraId="3ADE3154" w14:textId="77777777" w:rsidTr="00204016">
        <w:tc>
          <w:tcPr>
            <w:tcW w:w="3166" w:type="dxa"/>
            <w:tcBorders>
              <w:top w:val="single" w:sz="4" w:space="0" w:color="auto"/>
              <w:left w:val="single" w:sz="4" w:space="0" w:color="auto"/>
              <w:bottom w:val="single" w:sz="4" w:space="0" w:color="auto"/>
              <w:right w:val="single" w:sz="4" w:space="0" w:color="auto"/>
            </w:tcBorders>
            <w:shd w:val="clear" w:color="auto" w:fill="7BABD9"/>
            <w:hideMark/>
          </w:tcPr>
          <w:p w14:paraId="6D8EFDE0" w14:textId="77777777" w:rsidR="00204016" w:rsidRPr="00245E20" w:rsidRDefault="00204016" w:rsidP="00EC1AE1">
            <w:pPr>
              <w:spacing w:line="276" w:lineRule="auto"/>
              <w:ind w:left="-10"/>
              <w:rPr>
                <w:rFonts w:cs="Arial"/>
                <w:b/>
              </w:rPr>
            </w:pPr>
            <w:r w:rsidRPr="00245E20">
              <w:rPr>
                <w:rFonts w:cs="Arial"/>
                <w:b/>
              </w:rPr>
              <w:t>Locational context:</w:t>
            </w:r>
          </w:p>
        </w:tc>
        <w:tc>
          <w:tcPr>
            <w:tcW w:w="6185" w:type="dxa"/>
            <w:tcBorders>
              <w:top w:val="single" w:sz="4" w:space="0" w:color="auto"/>
              <w:left w:val="single" w:sz="4" w:space="0" w:color="auto"/>
              <w:bottom w:val="single" w:sz="4" w:space="0" w:color="auto"/>
              <w:right w:val="single" w:sz="4" w:space="0" w:color="auto"/>
            </w:tcBorders>
          </w:tcPr>
          <w:p w14:paraId="21AE6826" w14:textId="7C588226" w:rsidR="00204016" w:rsidRPr="00F6417D" w:rsidRDefault="00204016" w:rsidP="00174176">
            <w:pPr>
              <w:widowControl/>
              <w:autoSpaceDE/>
              <w:autoSpaceDN/>
              <w:spacing w:line="259" w:lineRule="auto"/>
              <w:contextualSpacing/>
              <w:jc w:val="both"/>
              <w:rPr>
                <w:rFonts w:eastAsia="Calibri" w:cs="Arial"/>
              </w:rPr>
            </w:pPr>
            <w:r w:rsidRPr="00F6417D">
              <w:rPr>
                <w:rFonts w:eastAsia="Calibri" w:cs="Arial"/>
              </w:rPr>
              <w:t xml:space="preserve">The site </w:t>
            </w:r>
            <w:r w:rsidR="008133C5" w:rsidRPr="00F6417D">
              <w:rPr>
                <w:rFonts w:eastAsia="Calibri" w:cs="Arial"/>
              </w:rPr>
              <w:t>is located directly off Mount Cotton Road located to the west</w:t>
            </w:r>
            <w:r w:rsidR="00174176" w:rsidRPr="00F6417D">
              <w:rPr>
                <w:rFonts w:eastAsia="Calibri" w:cs="Arial"/>
              </w:rPr>
              <w:t>. The site is located adjacent to a Vehicle Depot in different ownership and operations, and further south is a landscape supply depot. The area is an operational</w:t>
            </w:r>
            <w:r w:rsidR="004C5368">
              <w:rPr>
                <w:rFonts w:eastAsia="Calibri" w:cs="Arial"/>
              </w:rPr>
              <w:t xml:space="preserve"> Vehicle Depot which was approved by Council in 2016. </w:t>
            </w:r>
          </w:p>
        </w:tc>
      </w:tr>
      <w:tr w:rsidR="00204016" w:rsidRPr="00245E20" w14:paraId="491547A6" w14:textId="77777777" w:rsidTr="00204016">
        <w:tc>
          <w:tcPr>
            <w:tcW w:w="3166" w:type="dxa"/>
            <w:tcBorders>
              <w:top w:val="single" w:sz="4" w:space="0" w:color="auto"/>
              <w:left w:val="single" w:sz="4" w:space="0" w:color="auto"/>
              <w:bottom w:val="single" w:sz="4" w:space="0" w:color="auto"/>
              <w:right w:val="single" w:sz="4" w:space="0" w:color="auto"/>
            </w:tcBorders>
            <w:shd w:val="clear" w:color="auto" w:fill="7BABD9"/>
            <w:hideMark/>
          </w:tcPr>
          <w:p w14:paraId="79172DD7" w14:textId="77777777" w:rsidR="00204016" w:rsidRPr="00245E20" w:rsidRDefault="00204016" w:rsidP="00EC1AE1">
            <w:pPr>
              <w:spacing w:line="276" w:lineRule="auto"/>
              <w:ind w:left="-10"/>
              <w:rPr>
                <w:rFonts w:cs="Arial"/>
                <w:b/>
              </w:rPr>
            </w:pPr>
            <w:r w:rsidRPr="00245E20">
              <w:rPr>
                <w:rFonts w:cs="Arial"/>
                <w:b/>
              </w:rPr>
              <w:lastRenderedPageBreak/>
              <w:t>Site attributes:</w:t>
            </w:r>
          </w:p>
        </w:tc>
        <w:tc>
          <w:tcPr>
            <w:tcW w:w="6185" w:type="dxa"/>
            <w:tcBorders>
              <w:top w:val="single" w:sz="4" w:space="0" w:color="auto"/>
              <w:left w:val="single" w:sz="4" w:space="0" w:color="auto"/>
              <w:bottom w:val="single" w:sz="4" w:space="0" w:color="auto"/>
              <w:right w:val="single" w:sz="4" w:space="0" w:color="auto"/>
            </w:tcBorders>
          </w:tcPr>
          <w:p w14:paraId="06DF8C48" w14:textId="4AB7956B" w:rsidR="00204016" w:rsidRPr="00F6417D" w:rsidRDefault="00F6417D" w:rsidP="00F6417D">
            <w:pPr>
              <w:widowControl/>
              <w:autoSpaceDE/>
              <w:autoSpaceDN/>
              <w:spacing w:line="259" w:lineRule="auto"/>
              <w:contextualSpacing/>
              <w:jc w:val="both"/>
              <w:rPr>
                <w:rFonts w:cs="Arial"/>
              </w:rPr>
            </w:pPr>
            <w:r w:rsidRPr="00F6417D">
              <w:rPr>
                <w:rFonts w:eastAsia="Calibri" w:cs="Arial"/>
              </w:rPr>
              <w:t>The property is sparsely vegetated, with some scattered trees around the dwelling house and shed, noting that no vegetation is required to be removed to facilitate the proposed shed. The topography falls from the centre of the site to the front and rear, with a dam to the rear, and existing transport depot located centrally on the property.</w:t>
            </w:r>
          </w:p>
        </w:tc>
      </w:tr>
    </w:tbl>
    <w:p w14:paraId="05484120" w14:textId="77777777" w:rsidR="00204016" w:rsidRPr="00245E20" w:rsidRDefault="00204016" w:rsidP="00B44CCA">
      <w:pPr>
        <w:rPr>
          <w:rFonts w:cs="Arial"/>
          <w:sz w:val="20"/>
          <w:szCs w:val="20"/>
        </w:rPr>
      </w:pPr>
    </w:p>
    <w:p w14:paraId="59A9F544" w14:textId="1DF390BF" w:rsidR="00B90661" w:rsidRDefault="00A05297" w:rsidP="00A05297">
      <w:pPr>
        <w:jc w:val="center"/>
        <w:rPr>
          <w:rFonts w:cs="Arial"/>
        </w:rPr>
      </w:pPr>
      <w:r w:rsidRPr="00A05297">
        <w:rPr>
          <w:rFonts w:cs="Arial"/>
          <w:noProof/>
          <w:color w:val="FF0000"/>
        </w:rPr>
        <w:drawing>
          <wp:inline distT="0" distB="0" distL="0" distR="0" wp14:anchorId="2404A410" wp14:editId="076508A7">
            <wp:extent cx="6305550" cy="3369585"/>
            <wp:effectExtent l="0" t="0" r="0" b="2540"/>
            <wp:docPr id="5157160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716047" name=""/>
                    <pic:cNvPicPr/>
                  </pic:nvPicPr>
                  <pic:blipFill>
                    <a:blip r:embed="rId11"/>
                    <a:stretch>
                      <a:fillRect/>
                    </a:stretch>
                  </pic:blipFill>
                  <pic:spPr>
                    <a:xfrm>
                      <a:off x="0" y="0"/>
                      <a:ext cx="6312022" cy="3373043"/>
                    </a:xfrm>
                    <a:prstGeom prst="rect">
                      <a:avLst/>
                    </a:prstGeom>
                  </pic:spPr>
                </pic:pic>
              </a:graphicData>
            </a:graphic>
          </wp:inline>
        </w:drawing>
      </w:r>
    </w:p>
    <w:p w14:paraId="6CFD69DD" w14:textId="77777777" w:rsidR="00A05297" w:rsidRPr="00245E20" w:rsidRDefault="00A05297" w:rsidP="00B90661">
      <w:pPr>
        <w:rPr>
          <w:rFonts w:cs="Arial"/>
        </w:rPr>
      </w:pPr>
    </w:p>
    <w:p w14:paraId="68331D13" w14:textId="77777777" w:rsidR="00B90661" w:rsidRPr="00245E20" w:rsidRDefault="00B90661" w:rsidP="00204016">
      <w:pPr>
        <w:pStyle w:val="Heading1"/>
        <w:ind w:left="567" w:hanging="567"/>
      </w:pPr>
      <w:r w:rsidRPr="00245E20">
        <w:t>S</w:t>
      </w:r>
      <w:r>
        <w:t>tate Interests</w:t>
      </w:r>
    </w:p>
    <w:p w14:paraId="0BEF46E9" w14:textId="77777777" w:rsidR="00B90661" w:rsidRDefault="00B90661" w:rsidP="00B90661">
      <w:pPr>
        <w:pStyle w:val="ListParagraph"/>
        <w:numPr>
          <w:ilvl w:val="0"/>
          <w:numId w:val="25"/>
        </w:numPr>
        <w:tabs>
          <w:tab w:val="clear" w:pos="2835"/>
        </w:tabs>
        <w:ind w:left="0" w:firstLine="0"/>
        <w:rPr>
          <w:rStyle w:val="normaltextrun"/>
          <w:rFonts w:cs="Arial"/>
        </w:rPr>
      </w:pPr>
    </w:p>
    <w:p w14:paraId="098A84AD" w14:textId="7C9CBD92" w:rsidR="00B90661" w:rsidRPr="003C1C54" w:rsidRDefault="00B90661" w:rsidP="003C1C54">
      <w:pPr>
        <w:pStyle w:val="TemplateDefault"/>
        <w:rPr>
          <w:rStyle w:val="eop"/>
        </w:rPr>
      </w:pPr>
      <w:r w:rsidRPr="003C1C54">
        <w:t>The</w:t>
      </w:r>
      <w:r w:rsidRPr="003C1C54">
        <w:rPr>
          <w:rStyle w:val="normaltextrun"/>
        </w:rPr>
        <w:t xml:space="preserve"> following state interests and assessment criteria are relevant to this application</w:t>
      </w:r>
      <w:r w:rsidR="003C1C54" w:rsidRPr="003C1C54">
        <w:rPr>
          <w:rStyle w:val="normaltextrun"/>
        </w:rPr>
        <w:t xml:space="preserve">. A full list of identified state interests </w:t>
      </w:r>
      <w:proofErr w:type="gramStart"/>
      <w:r w:rsidR="003C1C54" w:rsidRPr="003C1C54">
        <w:rPr>
          <w:rStyle w:val="normaltextrun"/>
        </w:rPr>
        <w:t>are</w:t>
      </w:r>
      <w:proofErr w:type="gramEnd"/>
      <w:r w:rsidR="003C1C54" w:rsidRPr="003C1C54">
        <w:rPr>
          <w:rStyle w:val="normaltextrun"/>
        </w:rPr>
        <w:t xml:space="preserve"> listed on the State Interest Checklist (</w:t>
      </w:r>
      <w:r w:rsidR="00204016" w:rsidRPr="003C1C54">
        <w:rPr>
          <w:rStyle w:val="eop"/>
        </w:rPr>
        <w:t>Source Ref:</w:t>
      </w:r>
      <w:r w:rsidR="003C1C54" w:rsidRPr="003C1C54">
        <w:rPr>
          <w:rStyle w:val="eop"/>
        </w:rPr>
        <w:t xml:space="preserve"> D26/36472</w:t>
      </w:r>
      <w:r w:rsidRPr="003C1C54">
        <w:rPr>
          <w:rStyle w:val="eop"/>
        </w:rPr>
        <w:t>)</w:t>
      </w:r>
      <w:r w:rsidR="003C1C54" w:rsidRPr="003C1C54">
        <w:rPr>
          <w:rStyle w:val="eop"/>
        </w:rPr>
        <w:t>.</w:t>
      </w:r>
    </w:p>
    <w:p w14:paraId="2210A08A" w14:textId="77777777" w:rsidR="00B90661" w:rsidRPr="00245E20" w:rsidRDefault="00B90661" w:rsidP="00B90661">
      <w:pPr>
        <w:pStyle w:val="paragraph"/>
        <w:numPr>
          <w:ilvl w:val="0"/>
          <w:numId w:val="22"/>
        </w:numPr>
        <w:spacing w:before="0" w:beforeAutospacing="0" w:after="0" w:afterAutospacing="0"/>
        <w:jc w:val="both"/>
        <w:rPr>
          <w:rStyle w:val="eop"/>
          <w:rFonts w:ascii="Arial" w:hAnsi="Arial" w:cs="Arial"/>
          <w:sz w:val="22"/>
          <w:szCs w:val="22"/>
        </w:rPr>
      </w:pPr>
    </w:p>
    <w:tbl>
      <w:tblPr>
        <w:tblW w:w="9356" w:type="dxa"/>
        <w:tblInd w:w="559"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2878"/>
        <w:gridCol w:w="6478"/>
      </w:tblGrid>
      <w:tr w:rsidR="00B90661" w:rsidRPr="00245E20" w14:paraId="32610A46" w14:textId="77777777" w:rsidTr="00204016">
        <w:trPr>
          <w:trHeight w:val="300"/>
        </w:trPr>
        <w:tc>
          <w:tcPr>
            <w:tcW w:w="2878" w:type="dxa"/>
            <w:tcBorders>
              <w:top w:val="single" w:sz="6" w:space="0" w:color="auto"/>
              <w:left w:val="single" w:sz="6" w:space="0" w:color="auto"/>
              <w:bottom w:val="single" w:sz="6" w:space="0" w:color="auto"/>
              <w:right w:val="single" w:sz="6" w:space="0" w:color="auto"/>
            </w:tcBorders>
            <w:shd w:val="clear" w:color="auto" w:fill="7BABD9" w:themeFill="background2" w:themeFillShade="E6"/>
            <w:vAlign w:val="center"/>
          </w:tcPr>
          <w:p w14:paraId="72EB90BE" w14:textId="77777777" w:rsidR="00B90661" w:rsidRPr="00245E20" w:rsidRDefault="00B90661" w:rsidP="00504945">
            <w:pPr>
              <w:pStyle w:val="paragraph"/>
              <w:rPr>
                <w:rFonts w:ascii="Arial" w:hAnsi="Arial" w:cs="Arial"/>
                <w:b/>
                <w:bCs/>
                <w:sz w:val="22"/>
                <w:szCs w:val="22"/>
              </w:rPr>
            </w:pPr>
            <w:r w:rsidRPr="00245E20">
              <w:rPr>
                <w:rFonts w:ascii="Arial" w:hAnsi="Arial" w:cs="Arial"/>
                <w:b/>
                <w:bCs/>
                <w:sz w:val="22"/>
                <w:szCs w:val="22"/>
              </w:rPr>
              <w:t>State Interest</w:t>
            </w:r>
          </w:p>
        </w:tc>
        <w:tc>
          <w:tcPr>
            <w:tcW w:w="6478" w:type="dxa"/>
            <w:tcBorders>
              <w:top w:val="single" w:sz="6" w:space="0" w:color="auto"/>
              <w:left w:val="single" w:sz="6" w:space="0" w:color="auto"/>
              <w:bottom w:val="single" w:sz="6" w:space="0" w:color="auto"/>
              <w:right w:val="single" w:sz="6" w:space="0" w:color="auto"/>
            </w:tcBorders>
            <w:shd w:val="clear" w:color="auto" w:fill="7BABD9" w:themeFill="background2" w:themeFillShade="E6"/>
            <w:vAlign w:val="center"/>
          </w:tcPr>
          <w:p w14:paraId="521CB538" w14:textId="26C8E6B8" w:rsidR="00B90661" w:rsidRPr="00245E20" w:rsidRDefault="00B90661" w:rsidP="00504945">
            <w:pPr>
              <w:pStyle w:val="paragraph"/>
              <w:rPr>
                <w:rFonts w:ascii="Arial" w:hAnsi="Arial" w:cs="Arial"/>
                <w:b/>
                <w:bCs/>
                <w:sz w:val="22"/>
                <w:szCs w:val="22"/>
              </w:rPr>
            </w:pPr>
            <w:r w:rsidRPr="00245E20">
              <w:rPr>
                <w:rFonts w:ascii="Arial" w:hAnsi="Arial" w:cs="Arial"/>
                <w:b/>
                <w:bCs/>
                <w:sz w:val="22"/>
                <w:szCs w:val="22"/>
              </w:rPr>
              <w:t>Assessment and action/resolution</w:t>
            </w:r>
          </w:p>
        </w:tc>
      </w:tr>
      <w:tr w:rsidR="00B90661" w:rsidRPr="00245E20" w14:paraId="094A4D88" w14:textId="77777777" w:rsidTr="00204016">
        <w:trPr>
          <w:trHeight w:val="300"/>
        </w:trPr>
        <w:tc>
          <w:tcPr>
            <w:tcW w:w="2878" w:type="dxa"/>
            <w:tcBorders>
              <w:top w:val="single" w:sz="6" w:space="0" w:color="auto"/>
              <w:left w:val="single" w:sz="6" w:space="0" w:color="auto"/>
              <w:bottom w:val="single" w:sz="6" w:space="0" w:color="auto"/>
              <w:right w:val="single" w:sz="6" w:space="0" w:color="auto"/>
            </w:tcBorders>
            <w:vAlign w:val="center"/>
          </w:tcPr>
          <w:p w14:paraId="4FD3EC9B" w14:textId="7E819A71" w:rsidR="00B90661" w:rsidRPr="00245E20" w:rsidRDefault="003C1C54" w:rsidP="00504945">
            <w:pPr>
              <w:pStyle w:val="paragraph"/>
              <w:jc w:val="both"/>
              <w:rPr>
                <w:rFonts w:ascii="Arial" w:hAnsi="Arial" w:cs="Arial"/>
                <w:sz w:val="22"/>
                <w:szCs w:val="22"/>
              </w:rPr>
            </w:pPr>
            <w:r>
              <w:rPr>
                <w:rFonts w:ascii="Arial" w:hAnsi="Arial" w:cs="Arial"/>
                <w:sz w:val="22"/>
                <w:szCs w:val="22"/>
              </w:rPr>
              <w:t>Bushfire – Medium potential bushfire intensity &amp; Potential impact buffer</w:t>
            </w:r>
          </w:p>
        </w:tc>
        <w:tc>
          <w:tcPr>
            <w:tcW w:w="6478" w:type="dxa"/>
            <w:tcBorders>
              <w:top w:val="single" w:sz="6" w:space="0" w:color="auto"/>
              <w:left w:val="single" w:sz="6" w:space="0" w:color="auto"/>
              <w:bottom w:val="single" w:sz="6" w:space="0" w:color="auto"/>
              <w:right w:val="single" w:sz="6" w:space="0" w:color="auto"/>
            </w:tcBorders>
            <w:vAlign w:val="center"/>
          </w:tcPr>
          <w:p w14:paraId="1028D399" w14:textId="6A6948BB" w:rsidR="00B90661" w:rsidRPr="00245E20" w:rsidRDefault="003C1C54" w:rsidP="00504945">
            <w:pPr>
              <w:pStyle w:val="paragraph"/>
              <w:jc w:val="both"/>
              <w:rPr>
                <w:rFonts w:ascii="Arial" w:hAnsi="Arial" w:cs="Arial"/>
                <w:sz w:val="22"/>
                <w:szCs w:val="22"/>
              </w:rPr>
            </w:pPr>
            <w:r>
              <w:rPr>
                <w:rFonts w:ascii="Arial" w:hAnsi="Arial" w:cs="Arial"/>
                <w:sz w:val="22"/>
                <w:szCs w:val="22"/>
              </w:rPr>
              <w:t>The proposed development for a shed will have a condition on the permit to ensure the development complies with Australian Standards for constructing within a Bushfire Prone area. As the shed is proposed in a cleared location, with minimal vegetation in the surrounding area, the risk is minimal.</w:t>
            </w:r>
          </w:p>
        </w:tc>
      </w:tr>
      <w:tr w:rsidR="004F6371" w:rsidRPr="00245E20" w14:paraId="34ECA911" w14:textId="77777777" w:rsidTr="00204016">
        <w:trPr>
          <w:trHeight w:val="300"/>
        </w:trPr>
        <w:tc>
          <w:tcPr>
            <w:tcW w:w="2878" w:type="dxa"/>
            <w:tcBorders>
              <w:top w:val="single" w:sz="6" w:space="0" w:color="auto"/>
              <w:left w:val="single" w:sz="6" w:space="0" w:color="auto"/>
              <w:bottom w:val="single" w:sz="6" w:space="0" w:color="auto"/>
              <w:right w:val="single" w:sz="6" w:space="0" w:color="auto"/>
            </w:tcBorders>
            <w:vAlign w:val="center"/>
          </w:tcPr>
          <w:p w14:paraId="19793CFA" w14:textId="546E438F" w:rsidR="004F6371" w:rsidRDefault="004F6371" w:rsidP="00504945">
            <w:pPr>
              <w:pStyle w:val="paragraph"/>
              <w:jc w:val="both"/>
              <w:rPr>
                <w:rFonts w:ascii="Arial" w:hAnsi="Arial" w:cs="Arial"/>
                <w:sz w:val="22"/>
                <w:szCs w:val="22"/>
              </w:rPr>
            </w:pPr>
            <w:r>
              <w:rPr>
                <w:rFonts w:ascii="Arial" w:hAnsi="Arial" w:cs="Arial"/>
                <w:sz w:val="22"/>
                <w:szCs w:val="22"/>
              </w:rPr>
              <w:t>State Controlled Road</w:t>
            </w:r>
          </w:p>
        </w:tc>
        <w:tc>
          <w:tcPr>
            <w:tcW w:w="6478" w:type="dxa"/>
            <w:tcBorders>
              <w:top w:val="single" w:sz="6" w:space="0" w:color="auto"/>
              <w:left w:val="single" w:sz="6" w:space="0" w:color="auto"/>
              <w:bottom w:val="single" w:sz="6" w:space="0" w:color="auto"/>
              <w:right w:val="single" w:sz="6" w:space="0" w:color="auto"/>
            </w:tcBorders>
            <w:vAlign w:val="center"/>
          </w:tcPr>
          <w:p w14:paraId="6B5E3FE9" w14:textId="77777777" w:rsidR="004F6371" w:rsidRDefault="004F6371" w:rsidP="00504945">
            <w:pPr>
              <w:pStyle w:val="paragraph"/>
              <w:jc w:val="both"/>
              <w:rPr>
                <w:rFonts w:ascii="Arial" w:hAnsi="Arial" w:cs="Arial"/>
                <w:sz w:val="22"/>
                <w:szCs w:val="22"/>
              </w:rPr>
            </w:pPr>
            <w:r>
              <w:rPr>
                <w:rFonts w:ascii="Arial" w:hAnsi="Arial" w:cs="Arial"/>
                <w:sz w:val="22"/>
                <w:szCs w:val="22"/>
              </w:rPr>
              <w:t xml:space="preserve">The application was referred to TMR to notify them of the active application off Mount Cotton Road. The proposal is not intending to intensify the existing operation, with no increase to vehicle ingress/egress onto the </w:t>
            </w:r>
            <w:proofErr w:type="gramStart"/>
            <w:r>
              <w:rPr>
                <w:rFonts w:ascii="Arial" w:hAnsi="Arial" w:cs="Arial"/>
                <w:sz w:val="22"/>
                <w:szCs w:val="22"/>
              </w:rPr>
              <w:t>state controlled</w:t>
            </w:r>
            <w:proofErr w:type="gramEnd"/>
            <w:r>
              <w:rPr>
                <w:rFonts w:ascii="Arial" w:hAnsi="Arial" w:cs="Arial"/>
                <w:sz w:val="22"/>
                <w:szCs w:val="22"/>
              </w:rPr>
              <w:t xml:space="preserve"> road. </w:t>
            </w:r>
          </w:p>
          <w:p w14:paraId="5B24FC37" w14:textId="234D2739" w:rsidR="004F6371" w:rsidRDefault="004F6371" w:rsidP="00504945">
            <w:pPr>
              <w:pStyle w:val="paragraph"/>
              <w:jc w:val="both"/>
              <w:rPr>
                <w:rFonts w:ascii="Arial" w:hAnsi="Arial" w:cs="Arial"/>
                <w:sz w:val="22"/>
                <w:szCs w:val="22"/>
              </w:rPr>
            </w:pPr>
            <w:r>
              <w:rPr>
                <w:rFonts w:ascii="Arial" w:hAnsi="Arial" w:cs="Arial"/>
                <w:sz w:val="22"/>
                <w:szCs w:val="22"/>
              </w:rPr>
              <w:t xml:space="preserve">TMR’s concerns and conditions are discussed further in section 7 of the report. </w:t>
            </w:r>
          </w:p>
        </w:tc>
      </w:tr>
    </w:tbl>
    <w:p w14:paraId="6E34ACE2" w14:textId="77777777" w:rsidR="00B90661" w:rsidRPr="00245E20" w:rsidRDefault="00B90661" w:rsidP="00B90661">
      <w:pPr>
        <w:pStyle w:val="paragraph"/>
        <w:numPr>
          <w:ilvl w:val="0"/>
          <w:numId w:val="21"/>
        </w:numPr>
        <w:spacing w:before="0" w:beforeAutospacing="0" w:after="0" w:afterAutospacing="0"/>
        <w:jc w:val="both"/>
        <w:rPr>
          <w:rFonts w:ascii="Arial" w:hAnsi="Arial" w:cs="Arial"/>
          <w:sz w:val="22"/>
          <w:szCs w:val="22"/>
        </w:rPr>
      </w:pPr>
    </w:p>
    <w:p w14:paraId="75D93B5B" w14:textId="77777777" w:rsidR="00B90661" w:rsidRPr="00245E20" w:rsidRDefault="00B90661" w:rsidP="00204016">
      <w:pPr>
        <w:pStyle w:val="Heading1"/>
        <w:ind w:left="567" w:hanging="567"/>
      </w:pPr>
      <w:r w:rsidRPr="00245E20">
        <w:t>R</w:t>
      </w:r>
      <w:r>
        <w:t xml:space="preserve">elevant Site History &amp; Preliminary </w:t>
      </w:r>
      <w:r w:rsidRPr="00245E20">
        <w:t>A</w:t>
      </w:r>
      <w:r>
        <w:t>pproval</w:t>
      </w:r>
    </w:p>
    <w:p w14:paraId="29C70992" w14:textId="77777777" w:rsidR="00B90661" w:rsidRDefault="00B90661" w:rsidP="00B90661">
      <w:pPr>
        <w:pStyle w:val="TemplateDefault"/>
        <w:rPr>
          <w:color w:val="FF0000"/>
        </w:rPr>
      </w:pPr>
    </w:p>
    <w:p w14:paraId="63F60C63" w14:textId="77777777" w:rsidR="00EE2BED" w:rsidRPr="00EC71BC" w:rsidRDefault="00EE2BED" w:rsidP="00EE2BED">
      <w:pPr>
        <w:pStyle w:val="TemplateDefault"/>
      </w:pPr>
      <w:r w:rsidRPr="00EC71BC">
        <w:t xml:space="preserve">While EDQ has not issued any development approvals for the subject site, there are some approvals of </w:t>
      </w:r>
      <w:proofErr w:type="gramStart"/>
      <w:r w:rsidRPr="00EC71BC">
        <w:t>note</w:t>
      </w:r>
      <w:proofErr w:type="gramEnd"/>
      <w:r w:rsidRPr="00EC71BC">
        <w:t xml:space="preserve"> that relate to the subject site. </w:t>
      </w:r>
    </w:p>
    <w:p w14:paraId="087DE5CD" w14:textId="77777777" w:rsidR="00B90661" w:rsidRPr="00245E20" w:rsidRDefault="00B90661" w:rsidP="00B90661">
      <w:pPr>
        <w:pStyle w:val="TemplateDefault"/>
      </w:pPr>
    </w:p>
    <w:tbl>
      <w:tblPr>
        <w:tblW w:w="9356"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0"/>
        <w:gridCol w:w="2122"/>
        <w:gridCol w:w="4264"/>
      </w:tblGrid>
      <w:tr w:rsidR="00B90661" w:rsidRPr="00245E20" w14:paraId="62E854EF" w14:textId="77777777" w:rsidTr="00204016">
        <w:trPr>
          <w:trHeight w:val="340"/>
        </w:trPr>
        <w:tc>
          <w:tcPr>
            <w:tcW w:w="297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0E59741" w14:textId="77777777" w:rsidR="00B90661" w:rsidRPr="00245E20" w:rsidRDefault="00B90661" w:rsidP="00504945">
            <w:pPr>
              <w:pStyle w:val="TemplateDefault"/>
              <w:spacing w:line="276" w:lineRule="auto"/>
              <w:jc w:val="left"/>
              <w:rPr>
                <w:b/>
                <w:bCs/>
              </w:rPr>
            </w:pPr>
            <w:r w:rsidRPr="00245E20">
              <w:rPr>
                <w:b/>
                <w:bCs/>
              </w:rPr>
              <w:lastRenderedPageBreak/>
              <w:t>Application Type</w:t>
            </w:r>
          </w:p>
        </w:tc>
        <w:tc>
          <w:tcPr>
            <w:tcW w:w="212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2E871C7" w14:textId="77777777" w:rsidR="00B90661" w:rsidRPr="00245E20" w:rsidRDefault="00B90661" w:rsidP="00504945">
            <w:pPr>
              <w:pStyle w:val="TemplateDefault"/>
              <w:spacing w:line="276" w:lineRule="auto"/>
              <w:jc w:val="left"/>
              <w:rPr>
                <w:b/>
              </w:rPr>
            </w:pPr>
            <w:r w:rsidRPr="00245E20">
              <w:rPr>
                <w:b/>
              </w:rPr>
              <w:t>Date</w:t>
            </w:r>
          </w:p>
        </w:tc>
        <w:tc>
          <w:tcPr>
            <w:tcW w:w="4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A61BEFB" w14:textId="77777777" w:rsidR="00B90661" w:rsidRPr="00245E20" w:rsidRDefault="00B90661" w:rsidP="00504945">
            <w:pPr>
              <w:pStyle w:val="TemplateDefault"/>
              <w:spacing w:line="276" w:lineRule="auto"/>
              <w:jc w:val="left"/>
              <w:rPr>
                <w:b/>
              </w:rPr>
            </w:pPr>
            <w:r w:rsidRPr="00245E20">
              <w:rPr>
                <w:b/>
              </w:rPr>
              <w:t>Description</w:t>
            </w:r>
          </w:p>
        </w:tc>
      </w:tr>
      <w:tr w:rsidR="00B90661" w:rsidRPr="00245E20" w14:paraId="440DB42F" w14:textId="77777777" w:rsidTr="00204016">
        <w:trPr>
          <w:trHeight w:val="340"/>
        </w:trPr>
        <w:tc>
          <w:tcPr>
            <w:tcW w:w="2970" w:type="dxa"/>
            <w:tcBorders>
              <w:top w:val="single" w:sz="4" w:space="0" w:color="auto"/>
              <w:left w:val="single" w:sz="4" w:space="0" w:color="auto"/>
              <w:bottom w:val="single" w:sz="4" w:space="0" w:color="auto"/>
              <w:right w:val="single" w:sz="4" w:space="0" w:color="auto"/>
            </w:tcBorders>
          </w:tcPr>
          <w:p w14:paraId="060F460B" w14:textId="2E649A28" w:rsidR="00B90661" w:rsidRPr="00EE2BED" w:rsidRDefault="00EE2BED" w:rsidP="00504945">
            <w:pPr>
              <w:pStyle w:val="TemplateDefault"/>
              <w:spacing w:line="276" w:lineRule="auto"/>
              <w:rPr>
                <w:lang w:val="en-AU"/>
              </w:rPr>
            </w:pPr>
            <w:r w:rsidRPr="00EE2BED">
              <w:rPr>
                <w:lang w:val="en-AU"/>
              </w:rPr>
              <w:t>Material Change of Use for Vehicle Depot</w:t>
            </w:r>
          </w:p>
        </w:tc>
        <w:tc>
          <w:tcPr>
            <w:tcW w:w="2122" w:type="dxa"/>
            <w:tcBorders>
              <w:top w:val="single" w:sz="4" w:space="0" w:color="auto"/>
              <w:left w:val="single" w:sz="4" w:space="0" w:color="auto"/>
              <w:bottom w:val="single" w:sz="4" w:space="0" w:color="auto"/>
              <w:right w:val="single" w:sz="4" w:space="0" w:color="auto"/>
            </w:tcBorders>
          </w:tcPr>
          <w:p w14:paraId="12FED915" w14:textId="44855321" w:rsidR="00B90661" w:rsidRPr="00EE2BED" w:rsidRDefault="00B90661" w:rsidP="00504945">
            <w:pPr>
              <w:pStyle w:val="TemplateDefault"/>
              <w:spacing w:line="276" w:lineRule="auto"/>
            </w:pPr>
            <w:r w:rsidRPr="00EE2BED">
              <w:t xml:space="preserve">Approval date </w:t>
            </w:r>
            <w:r w:rsidR="003C1C54" w:rsidRPr="00EE2BED">
              <w:rPr>
                <w:lang w:val="en-AU"/>
              </w:rPr>
              <w:t>2</w:t>
            </w:r>
            <w:r w:rsidR="00EE2BED" w:rsidRPr="00EE2BED">
              <w:rPr>
                <w:lang w:val="en-AU"/>
              </w:rPr>
              <w:t>0</w:t>
            </w:r>
            <w:r w:rsidR="003C1C54" w:rsidRPr="00EE2BED">
              <w:rPr>
                <w:lang w:val="en-AU"/>
              </w:rPr>
              <w:t xml:space="preserve"> January 2016 </w:t>
            </w:r>
            <w:r w:rsidRPr="00EE2BED">
              <w:t>(</w:t>
            </w:r>
            <w:r w:rsidR="00EE2BED" w:rsidRPr="00EE2BED">
              <w:t xml:space="preserve">Council Ref: </w:t>
            </w:r>
            <w:r w:rsidR="00EE2BED" w:rsidRPr="00EE2BED">
              <w:rPr>
                <w:lang w:val="en-AU"/>
              </w:rPr>
              <w:br/>
              <w:t>MCU013519)</w:t>
            </w:r>
          </w:p>
        </w:tc>
        <w:tc>
          <w:tcPr>
            <w:tcW w:w="4264" w:type="dxa"/>
            <w:tcBorders>
              <w:top w:val="single" w:sz="4" w:space="0" w:color="auto"/>
              <w:left w:val="single" w:sz="4" w:space="0" w:color="auto"/>
              <w:bottom w:val="single" w:sz="4" w:space="0" w:color="auto"/>
              <w:right w:val="single" w:sz="4" w:space="0" w:color="auto"/>
            </w:tcBorders>
          </w:tcPr>
          <w:p w14:paraId="55DAC03C" w14:textId="08D266DF" w:rsidR="00B90661" w:rsidRPr="00EE2BED" w:rsidRDefault="00EE2BED" w:rsidP="00504945">
            <w:pPr>
              <w:pStyle w:val="TemplateDefault"/>
              <w:spacing w:line="276" w:lineRule="auto"/>
              <w:rPr>
                <w:lang w:val="en-AU"/>
              </w:rPr>
            </w:pPr>
            <w:r w:rsidRPr="00EE2BED">
              <w:rPr>
                <w:lang w:val="en-AU"/>
              </w:rPr>
              <w:t>The existing depot is still operational on the subject site. It is noted that upon referral to TMR and Redlands City Council, the use has been identified with concerns, these will be addressed below.</w:t>
            </w:r>
          </w:p>
        </w:tc>
      </w:tr>
      <w:tr w:rsidR="00EF2AA0" w:rsidRPr="00245E20" w14:paraId="6893605C" w14:textId="77777777" w:rsidTr="00204016">
        <w:trPr>
          <w:trHeight w:val="340"/>
        </w:trPr>
        <w:tc>
          <w:tcPr>
            <w:tcW w:w="2970" w:type="dxa"/>
            <w:tcBorders>
              <w:top w:val="single" w:sz="4" w:space="0" w:color="auto"/>
              <w:left w:val="single" w:sz="4" w:space="0" w:color="auto"/>
              <w:bottom w:val="single" w:sz="4" w:space="0" w:color="auto"/>
              <w:right w:val="single" w:sz="4" w:space="0" w:color="auto"/>
            </w:tcBorders>
          </w:tcPr>
          <w:p w14:paraId="5AC3E0D3" w14:textId="36B93970" w:rsidR="00EF2AA0" w:rsidRPr="00EE2BED" w:rsidRDefault="001E5917" w:rsidP="00504945">
            <w:pPr>
              <w:pStyle w:val="TemplateDefault"/>
              <w:spacing w:line="276" w:lineRule="auto"/>
              <w:rPr>
                <w:lang w:val="en-AU"/>
              </w:rPr>
            </w:pPr>
            <w:r w:rsidRPr="001E5917">
              <w:rPr>
                <w:lang w:val="en-AU"/>
              </w:rPr>
              <w:t>Other Change to Development Approval MCU013519 Material Change of Use for Vehicle Depot</w:t>
            </w:r>
          </w:p>
        </w:tc>
        <w:tc>
          <w:tcPr>
            <w:tcW w:w="2122" w:type="dxa"/>
            <w:tcBorders>
              <w:top w:val="single" w:sz="4" w:space="0" w:color="auto"/>
              <w:left w:val="single" w:sz="4" w:space="0" w:color="auto"/>
              <w:bottom w:val="single" w:sz="4" w:space="0" w:color="auto"/>
              <w:right w:val="single" w:sz="4" w:space="0" w:color="auto"/>
            </w:tcBorders>
          </w:tcPr>
          <w:p w14:paraId="2794EB4D" w14:textId="6583F68C" w:rsidR="00EF2AA0" w:rsidRPr="00EE2BED" w:rsidRDefault="001E5917" w:rsidP="00504945">
            <w:pPr>
              <w:pStyle w:val="TemplateDefault"/>
              <w:spacing w:line="276" w:lineRule="auto"/>
            </w:pPr>
            <w:r>
              <w:t xml:space="preserve">Withdrawn (Council Ref: </w:t>
            </w:r>
            <w:r w:rsidRPr="001E5917">
              <w:rPr>
                <w:lang w:val="en-AU"/>
              </w:rPr>
              <w:t>MCU23/0066</w:t>
            </w:r>
            <w:r>
              <w:rPr>
                <w:lang w:val="en-AU"/>
              </w:rPr>
              <w:t>)</w:t>
            </w:r>
            <w:r>
              <w:t xml:space="preserve"> </w:t>
            </w:r>
          </w:p>
        </w:tc>
        <w:tc>
          <w:tcPr>
            <w:tcW w:w="4264" w:type="dxa"/>
            <w:tcBorders>
              <w:top w:val="single" w:sz="4" w:space="0" w:color="auto"/>
              <w:left w:val="single" w:sz="4" w:space="0" w:color="auto"/>
              <w:bottom w:val="single" w:sz="4" w:space="0" w:color="auto"/>
              <w:right w:val="single" w:sz="4" w:space="0" w:color="auto"/>
            </w:tcBorders>
          </w:tcPr>
          <w:p w14:paraId="1713AAFD" w14:textId="5A73E55C" w:rsidR="00EF2AA0" w:rsidRPr="00EE2BED" w:rsidRDefault="001E5917" w:rsidP="00504945">
            <w:pPr>
              <w:pStyle w:val="TemplateDefault"/>
              <w:spacing w:line="276" w:lineRule="auto"/>
              <w:rPr>
                <w:lang w:val="en-AU"/>
              </w:rPr>
            </w:pPr>
            <w:r>
              <w:rPr>
                <w:lang w:val="en-AU"/>
              </w:rPr>
              <w:t xml:space="preserve">The applicant was requested to withdraw the application </w:t>
            </w:r>
            <w:proofErr w:type="gramStart"/>
            <w:r>
              <w:rPr>
                <w:lang w:val="en-AU"/>
              </w:rPr>
              <w:t>in order to</w:t>
            </w:r>
            <w:proofErr w:type="gramEnd"/>
            <w:r>
              <w:rPr>
                <w:lang w:val="en-AU"/>
              </w:rPr>
              <w:t xml:space="preserve"> allow for changes to </w:t>
            </w:r>
            <w:r w:rsidRPr="001E5917">
              <w:rPr>
                <w:i/>
                <w:iCs/>
                <w:lang w:val="en-AU"/>
              </w:rPr>
              <w:t>ShapingSEQ</w:t>
            </w:r>
            <w:r>
              <w:rPr>
                <w:lang w:val="en-AU"/>
              </w:rPr>
              <w:t xml:space="preserve"> come into play. The applicant lodged a subsequent application the following year. </w:t>
            </w:r>
          </w:p>
        </w:tc>
      </w:tr>
      <w:tr w:rsidR="00B90661" w:rsidRPr="00245E20" w14:paraId="12B0375D" w14:textId="77777777" w:rsidTr="00204016">
        <w:trPr>
          <w:trHeight w:val="340"/>
        </w:trPr>
        <w:tc>
          <w:tcPr>
            <w:tcW w:w="2970" w:type="dxa"/>
            <w:tcBorders>
              <w:top w:val="single" w:sz="4" w:space="0" w:color="auto"/>
              <w:left w:val="single" w:sz="4" w:space="0" w:color="auto"/>
              <w:bottom w:val="single" w:sz="4" w:space="0" w:color="auto"/>
              <w:right w:val="single" w:sz="4" w:space="0" w:color="auto"/>
            </w:tcBorders>
            <w:hideMark/>
          </w:tcPr>
          <w:p w14:paraId="5CC6489D" w14:textId="095DA278" w:rsidR="00B90661" w:rsidRPr="00EF2AA0" w:rsidRDefault="00EF2AA0" w:rsidP="00504945">
            <w:pPr>
              <w:pStyle w:val="TemplateDefault"/>
              <w:spacing w:line="276" w:lineRule="auto"/>
            </w:pPr>
            <w:r w:rsidRPr="00EF2AA0">
              <w:rPr>
                <w:lang w:val="en-AU"/>
              </w:rPr>
              <w:t>Other Change to Development Approval MCU013519 Material Change of Use for Vehicle Depot</w:t>
            </w:r>
          </w:p>
        </w:tc>
        <w:tc>
          <w:tcPr>
            <w:tcW w:w="2122" w:type="dxa"/>
            <w:tcBorders>
              <w:top w:val="single" w:sz="4" w:space="0" w:color="auto"/>
              <w:left w:val="single" w:sz="4" w:space="0" w:color="auto"/>
              <w:bottom w:val="single" w:sz="4" w:space="0" w:color="auto"/>
              <w:right w:val="single" w:sz="4" w:space="0" w:color="auto"/>
            </w:tcBorders>
            <w:hideMark/>
          </w:tcPr>
          <w:p w14:paraId="3DDC8B33" w14:textId="61D4B588" w:rsidR="00B90661" w:rsidRPr="00EF2AA0" w:rsidRDefault="00EF2AA0" w:rsidP="00504945">
            <w:pPr>
              <w:pStyle w:val="TemplateDefault"/>
              <w:spacing w:line="276" w:lineRule="auto"/>
            </w:pPr>
            <w:r w:rsidRPr="00EF2AA0">
              <w:t>Prohibited Development 11 December 2024</w:t>
            </w:r>
            <w:r w:rsidR="00B90661" w:rsidRPr="00EF2AA0">
              <w:t xml:space="preserve"> (</w:t>
            </w:r>
            <w:r w:rsidR="00EE2BED" w:rsidRPr="00EF2AA0">
              <w:t>Council Ref:</w:t>
            </w:r>
            <w:r w:rsidRPr="00EF2AA0">
              <w:t xml:space="preserve"> </w:t>
            </w:r>
            <w:r w:rsidRPr="00EF2AA0">
              <w:rPr>
                <w:lang w:val="en-AU"/>
              </w:rPr>
              <w:t>MC</w:t>
            </w:r>
            <w:r w:rsidR="00EE2BED" w:rsidRPr="00EF2AA0">
              <w:rPr>
                <w:lang w:val="en-AU"/>
              </w:rPr>
              <w:t>U24/0195</w:t>
            </w:r>
            <w:r w:rsidR="00B90661" w:rsidRPr="00EF2AA0">
              <w:t>)</w:t>
            </w:r>
          </w:p>
        </w:tc>
        <w:tc>
          <w:tcPr>
            <w:tcW w:w="4264" w:type="dxa"/>
            <w:tcBorders>
              <w:top w:val="single" w:sz="4" w:space="0" w:color="auto"/>
              <w:left w:val="single" w:sz="4" w:space="0" w:color="auto"/>
              <w:bottom w:val="single" w:sz="4" w:space="0" w:color="auto"/>
              <w:right w:val="single" w:sz="4" w:space="0" w:color="auto"/>
            </w:tcBorders>
            <w:hideMark/>
          </w:tcPr>
          <w:p w14:paraId="4FFA5EE8" w14:textId="5AE3C325" w:rsidR="003D176F" w:rsidRPr="003D176F" w:rsidRDefault="00EF2AA0" w:rsidP="003D176F">
            <w:pPr>
              <w:pStyle w:val="TemplateDefault"/>
              <w:spacing w:line="276" w:lineRule="auto"/>
            </w:pPr>
            <w:r w:rsidRPr="00EF2AA0">
              <w:rPr>
                <w:lang w:val="en-AU"/>
              </w:rPr>
              <w:t>The applicant was notified that the site was located within Category 1 SEQ development area</w:t>
            </w:r>
            <w:r w:rsidR="003D176F">
              <w:rPr>
                <w:lang w:val="en-AU"/>
              </w:rPr>
              <w:t>, which is a land designation under the</w:t>
            </w:r>
            <w:r w:rsidR="003D176F" w:rsidRPr="003D176F">
              <w:rPr>
                <w:lang w:val="en-AU"/>
              </w:rPr>
              <w:t xml:space="preserve"> </w:t>
            </w:r>
            <w:proofErr w:type="gramStart"/>
            <w:r w:rsidR="003D176F">
              <w:rPr>
                <w:lang w:val="en-AU"/>
              </w:rPr>
              <w:t>South East</w:t>
            </w:r>
            <w:proofErr w:type="gramEnd"/>
            <w:r w:rsidR="003D176F">
              <w:rPr>
                <w:lang w:val="en-AU"/>
              </w:rPr>
              <w:t xml:space="preserve"> Queensland Regional Plan (Shaping SEQ 2023).</w:t>
            </w:r>
          </w:p>
          <w:p w14:paraId="50080BD5" w14:textId="5317CF49" w:rsidR="00EF2AA0" w:rsidRPr="00EF2AA0" w:rsidRDefault="00EF2AA0" w:rsidP="00EF2AA0">
            <w:pPr>
              <w:pStyle w:val="TemplateDefault"/>
              <w:spacing w:line="276" w:lineRule="auto"/>
            </w:pPr>
          </w:p>
          <w:p w14:paraId="616109ED" w14:textId="77777777" w:rsidR="00B90661" w:rsidRPr="00EF2AA0" w:rsidRDefault="00EF2AA0" w:rsidP="00EF2AA0">
            <w:pPr>
              <w:pStyle w:val="TemplateDefault"/>
              <w:spacing w:line="276" w:lineRule="auto"/>
              <w:rPr>
                <w:i/>
                <w:iCs/>
                <w:lang w:val="en-AU"/>
              </w:rPr>
            </w:pPr>
            <w:r w:rsidRPr="00EF2AA0">
              <w:rPr>
                <w:i/>
                <w:iCs/>
                <w:lang w:val="en-AU"/>
              </w:rPr>
              <w:t xml:space="preserve">“Council reviewed the lodged application and advise that under the Planning Regulation 2017 Schedule 10, Part 15, Division 1, Section 22A </w:t>
            </w:r>
            <w:r w:rsidRPr="00EF2AA0">
              <w:rPr>
                <w:b/>
                <w:bCs/>
                <w:i/>
                <w:iCs/>
                <w:lang w:val="en-AU"/>
              </w:rPr>
              <w:t>the proposed development constitutes prohibited development</w:t>
            </w:r>
            <w:r w:rsidRPr="00EF2AA0">
              <w:rPr>
                <w:i/>
                <w:iCs/>
                <w:lang w:val="en-AU"/>
              </w:rPr>
              <w:t>.”</w:t>
            </w:r>
          </w:p>
          <w:p w14:paraId="7E4AEA78" w14:textId="77777777" w:rsidR="00EF2AA0" w:rsidRPr="00EF2AA0" w:rsidRDefault="00EF2AA0" w:rsidP="00EF2AA0">
            <w:pPr>
              <w:pStyle w:val="TemplateDefault"/>
              <w:spacing w:line="276" w:lineRule="auto"/>
              <w:rPr>
                <w:i/>
                <w:iCs/>
                <w:lang w:val="en-AU"/>
              </w:rPr>
            </w:pPr>
          </w:p>
          <w:p w14:paraId="50D4E709" w14:textId="7AA9FA54" w:rsidR="00EF2AA0" w:rsidRPr="00EF2AA0" w:rsidRDefault="00EF2AA0" w:rsidP="00EF2AA0">
            <w:pPr>
              <w:pStyle w:val="TemplateDefault"/>
              <w:spacing w:line="276" w:lineRule="auto"/>
              <w:rPr>
                <w:lang w:val="en-AU"/>
              </w:rPr>
            </w:pPr>
            <w:r w:rsidRPr="00EF2AA0">
              <w:rPr>
                <w:lang w:val="en-AU"/>
              </w:rPr>
              <w:t xml:space="preserve">The subject application was prepared as a scaled down version of this application, and clearly articulated to be storage only, with no increase to Depot Operations. </w:t>
            </w:r>
          </w:p>
        </w:tc>
      </w:tr>
    </w:tbl>
    <w:p w14:paraId="3672116F" w14:textId="77777777" w:rsidR="00966858" w:rsidRDefault="00966858" w:rsidP="00966858">
      <w:pPr>
        <w:rPr>
          <w:rFonts w:cs="Arial"/>
          <w:sz w:val="20"/>
          <w:szCs w:val="20"/>
        </w:rPr>
      </w:pPr>
    </w:p>
    <w:p w14:paraId="0790063C" w14:textId="77777777" w:rsidR="00B90661" w:rsidRPr="00B90661" w:rsidRDefault="00966858" w:rsidP="00204016">
      <w:pPr>
        <w:pStyle w:val="Heading1"/>
        <w:ind w:left="567" w:hanging="567"/>
        <w:rPr>
          <w:bCs/>
          <w:sz w:val="24"/>
          <w:szCs w:val="24"/>
        </w:rPr>
      </w:pPr>
      <w:r w:rsidRPr="7740EAF2">
        <w:t>A</w:t>
      </w:r>
      <w:r w:rsidR="00B90661">
        <w:t>ssessment &amp; Key Issues</w:t>
      </w:r>
    </w:p>
    <w:p w14:paraId="44B03DA0" w14:textId="77777777" w:rsidR="00966858" w:rsidRDefault="00966858" w:rsidP="00966858">
      <w:pPr>
        <w:pStyle w:val="ListParagraph"/>
        <w:widowControl/>
        <w:numPr>
          <w:ilvl w:val="0"/>
          <w:numId w:val="0"/>
        </w:numPr>
        <w:ind w:left="567"/>
        <w:contextualSpacing/>
        <w:rPr>
          <w:rFonts w:cs="Arial"/>
          <w:b/>
          <w:sz w:val="24"/>
          <w:szCs w:val="24"/>
        </w:rPr>
      </w:pPr>
    </w:p>
    <w:p w14:paraId="00ACA43C" w14:textId="3D3CE8FB" w:rsidR="00204016" w:rsidRPr="001E5917" w:rsidRDefault="00204016" w:rsidP="00204016">
      <w:pPr>
        <w:pStyle w:val="TemplateDefault"/>
      </w:pPr>
      <w:r w:rsidRPr="001E5917">
        <w:t xml:space="preserve">The applicant </w:t>
      </w:r>
      <w:r w:rsidR="003C1C54" w:rsidRPr="001E5917">
        <w:t xml:space="preserve">has provided the following statement with the lodgement material </w:t>
      </w:r>
      <w:r w:rsidR="001E5917" w:rsidRPr="001E5917">
        <w:t>for</w:t>
      </w:r>
      <w:r w:rsidR="003C1C54" w:rsidRPr="001E5917">
        <w:t xml:space="preserve"> this application: </w:t>
      </w:r>
    </w:p>
    <w:p w14:paraId="32ED4144" w14:textId="77777777" w:rsidR="003C1C54" w:rsidRPr="001E5917" w:rsidRDefault="003C1C54" w:rsidP="00204016">
      <w:pPr>
        <w:pStyle w:val="TemplateDefault"/>
      </w:pPr>
    </w:p>
    <w:p w14:paraId="37F7D742" w14:textId="744B2089" w:rsidR="00204016" w:rsidRPr="001E5917" w:rsidRDefault="00204016" w:rsidP="00204016">
      <w:pPr>
        <w:pStyle w:val="TemplateDefault"/>
        <w:rPr>
          <w:i/>
          <w:iCs/>
        </w:rPr>
      </w:pPr>
      <w:r w:rsidRPr="00204016">
        <w:rPr>
          <w:i/>
          <w:iCs/>
        </w:rPr>
        <w:t>The proposed Shed will be utilised for the storage of domestic items associated with the maintenance of</w:t>
      </w:r>
      <w:r w:rsidR="003C1C54" w:rsidRPr="001E5917">
        <w:rPr>
          <w:i/>
          <w:iCs/>
        </w:rPr>
        <w:t xml:space="preserve"> </w:t>
      </w:r>
      <w:r w:rsidRPr="00204016">
        <w:rPr>
          <w:i/>
          <w:iCs/>
        </w:rPr>
        <w:t>the property (mower, trailer, household storage) and storage associated with the Vehicle Depot use. The</w:t>
      </w:r>
      <w:r w:rsidR="003C1C54" w:rsidRPr="001E5917">
        <w:rPr>
          <w:i/>
          <w:iCs/>
        </w:rPr>
        <w:t xml:space="preserve"> </w:t>
      </w:r>
      <w:r w:rsidRPr="00204016">
        <w:rPr>
          <w:i/>
          <w:iCs/>
        </w:rPr>
        <w:t>proportion of the shed delineated to each ‘use’ is not known however, the use of the Shed will not alter</w:t>
      </w:r>
      <w:r w:rsidR="003C1C54" w:rsidRPr="001E5917">
        <w:rPr>
          <w:i/>
          <w:iCs/>
        </w:rPr>
        <w:t xml:space="preserve"> </w:t>
      </w:r>
      <w:r w:rsidRPr="00204016">
        <w:rPr>
          <w:i/>
          <w:iCs/>
        </w:rPr>
        <w:t>the existing Vehicle Depot approval. Meaning, the shed will not increase the number of parking bays or</w:t>
      </w:r>
      <w:r w:rsidR="003C1C54" w:rsidRPr="001E5917">
        <w:rPr>
          <w:i/>
          <w:iCs/>
        </w:rPr>
        <w:t xml:space="preserve"> </w:t>
      </w:r>
      <w:r w:rsidRPr="00204016">
        <w:rPr>
          <w:i/>
          <w:iCs/>
        </w:rPr>
        <w:t>increase the intensity of the use of the Depot. The shed is an ancillary structure that will improve the</w:t>
      </w:r>
      <w:r w:rsidR="003C1C54" w:rsidRPr="001E5917">
        <w:rPr>
          <w:i/>
          <w:iCs/>
        </w:rPr>
        <w:t xml:space="preserve"> </w:t>
      </w:r>
      <w:r w:rsidRPr="00204016">
        <w:rPr>
          <w:i/>
          <w:iCs/>
        </w:rPr>
        <w:t>amenity of the existing dwelling and allow additional storage for the existing Depot patronage. The shed</w:t>
      </w:r>
      <w:r w:rsidR="003C1C54" w:rsidRPr="001E5917">
        <w:rPr>
          <w:i/>
          <w:iCs/>
        </w:rPr>
        <w:t xml:space="preserve"> </w:t>
      </w:r>
      <w:r w:rsidRPr="001E5917">
        <w:rPr>
          <w:i/>
          <w:iCs/>
        </w:rPr>
        <w:t>is not proposed to be an intensification of either the Dwelling House use or the Vehicle Depot use.</w:t>
      </w:r>
    </w:p>
    <w:p w14:paraId="215BEA65" w14:textId="77777777" w:rsidR="0000400D" w:rsidRPr="001E5917" w:rsidRDefault="0000400D" w:rsidP="00966858">
      <w:pPr>
        <w:pStyle w:val="ListParagraph"/>
        <w:widowControl/>
        <w:numPr>
          <w:ilvl w:val="0"/>
          <w:numId w:val="0"/>
        </w:numPr>
        <w:ind w:left="567"/>
        <w:contextualSpacing/>
        <w:rPr>
          <w:rFonts w:cs="Arial"/>
          <w:b/>
          <w:sz w:val="24"/>
          <w:szCs w:val="24"/>
        </w:rPr>
      </w:pPr>
    </w:p>
    <w:p w14:paraId="1D6C69AA" w14:textId="372BF394" w:rsidR="0000400D" w:rsidRDefault="009C389B" w:rsidP="003C1C54">
      <w:pPr>
        <w:pStyle w:val="TemplateDefault"/>
      </w:pPr>
      <w:r>
        <w:t>The</w:t>
      </w:r>
      <w:r w:rsidR="003C1C54" w:rsidRPr="001E5917">
        <w:t xml:space="preserve"> plans provided</w:t>
      </w:r>
      <w:r>
        <w:t xml:space="preserve"> to Council for the Other Change applications (referenced above) have not been amended wholistically and still reflect an increase in vehicle parking spaces which is not intended to take place, as clearly articulated by the applicant. Further </w:t>
      </w:r>
      <w:r w:rsidR="001E5917" w:rsidRPr="001E5917">
        <w:t xml:space="preserve">discussion with the applicant </w:t>
      </w:r>
      <w:r w:rsidR="004C5368">
        <w:t>has confirmed</w:t>
      </w:r>
      <w:r w:rsidR="001E5917" w:rsidRPr="001E5917">
        <w:t xml:space="preserve"> that the proposed shed will not result in increased operations on site and </w:t>
      </w:r>
      <w:r w:rsidR="008133C5">
        <w:t xml:space="preserve">plans amended in red with </w:t>
      </w:r>
      <w:r w:rsidR="001E5917" w:rsidRPr="001E5917">
        <w:t xml:space="preserve">conditions </w:t>
      </w:r>
      <w:proofErr w:type="gramStart"/>
      <w:r w:rsidR="004C5368">
        <w:t>to</w:t>
      </w:r>
      <w:proofErr w:type="gramEnd"/>
      <w:r w:rsidR="001E5917" w:rsidRPr="001E5917">
        <w:t xml:space="preserve"> this effect were agreeable. </w:t>
      </w:r>
    </w:p>
    <w:p w14:paraId="4F752378" w14:textId="77777777" w:rsidR="001E5917" w:rsidRDefault="001E5917" w:rsidP="003C1C54">
      <w:pPr>
        <w:pStyle w:val="TemplateDefault"/>
      </w:pPr>
    </w:p>
    <w:p w14:paraId="06C0AD57" w14:textId="7E58DE31" w:rsidR="001E5917" w:rsidRDefault="009C389B" w:rsidP="003C1C54">
      <w:pPr>
        <w:pStyle w:val="TemplateDefault"/>
      </w:pPr>
      <w:r>
        <w:t>These conditions will include maintaining vehicle movements</w:t>
      </w:r>
      <w:r w:rsidR="004C5368">
        <w:t xml:space="preserve"> and</w:t>
      </w:r>
      <w:r>
        <w:t xml:space="preserve"> onsite number of trucks</w:t>
      </w:r>
      <w:r w:rsidR="004C5368">
        <w:t xml:space="preserve"> to 10 trucks in a </w:t>
      </w:r>
      <w:proofErr w:type="gramStart"/>
      <w:r w:rsidR="004C5368">
        <w:t>24 hour</w:t>
      </w:r>
      <w:proofErr w:type="gramEnd"/>
      <w:r w:rsidR="004C5368">
        <w:t xml:space="preserve"> period as per the existing approval</w:t>
      </w:r>
      <w:r>
        <w:t xml:space="preserve">. </w:t>
      </w:r>
      <w:r w:rsidR="001E5917">
        <w:t xml:space="preserve">Furthermore, </w:t>
      </w:r>
      <w:r>
        <w:t xml:space="preserve">TMR provided EDQ with conditions to include on </w:t>
      </w:r>
      <w:r>
        <w:lastRenderedPageBreak/>
        <w:t>the development permit as it has been identified that the operation commenced prior to receiving approval and construction of a Basic Left Turn and Right Turn Treatment to the property (original condition below).</w:t>
      </w:r>
    </w:p>
    <w:p w14:paraId="56D15FD4" w14:textId="77777777" w:rsidR="009C389B" w:rsidRDefault="009C389B" w:rsidP="003C1C54">
      <w:pPr>
        <w:pStyle w:val="TemplateDefault"/>
      </w:pPr>
    </w:p>
    <w:p w14:paraId="5A7C38AE" w14:textId="14920727" w:rsidR="009C389B" w:rsidRDefault="009C389B" w:rsidP="009C389B">
      <w:pPr>
        <w:pStyle w:val="TemplateDefault"/>
        <w:jc w:val="center"/>
      </w:pPr>
      <w:r w:rsidRPr="009C389B">
        <w:rPr>
          <w:noProof/>
        </w:rPr>
        <w:drawing>
          <wp:inline distT="0" distB="0" distL="0" distR="0" wp14:anchorId="41292328" wp14:editId="1321E5C4">
            <wp:extent cx="5158352" cy="1594713"/>
            <wp:effectExtent l="0" t="0" r="4445" b="5715"/>
            <wp:docPr id="1858372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37295" name=""/>
                    <pic:cNvPicPr/>
                  </pic:nvPicPr>
                  <pic:blipFill>
                    <a:blip r:embed="rId12"/>
                    <a:stretch>
                      <a:fillRect/>
                    </a:stretch>
                  </pic:blipFill>
                  <pic:spPr>
                    <a:xfrm>
                      <a:off x="0" y="0"/>
                      <a:ext cx="5227092" cy="1615964"/>
                    </a:xfrm>
                    <a:prstGeom prst="rect">
                      <a:avLst/>
                    </a:prstGeom>
                  </pic:spPr>
                </pic:pic>
              </a:graphicData>
            </a:graphic>
          </wp:inline>
        </w:drawing>
      </w:r>
    </w:p>
    <w:p w14:paraId="3CEF4CA2" w14:textId="77777777" w:rsidR="004D3405" w:rsidRDefault="004D3405" w:rsidP="009C389B">
      <w:pPr>
        <w:pStyle w:val="TemplateDefault"/>
        <w:jc w:val="center"/>
      </w:pPr>
    </w:p>
    <w:p w14:paraId="67EE1D18" w14:textId="28EF2243" w:rsidR="003D176F" w:rsidRPr="003D176F" w:rsidRDefault="003D176F" w:rsidP="003D176F">
      <w:pPr>
        <w:pStyle w:val="TemplateDefault"/>
        <w:rPr>
          <w:lang w:val="en-AU"/>
        </w:rPr>
      </w:pPr>
      <w:r w:rsidRPr="003D176F">
        <w:rPr>
          <w:lang w:val="en-AU"/>
        </w:rPr>
        <w:t xml:space="preserve">However, the </w:t>
      </w:r>
      <w:r>
        <w:rPr>
          <w:lang w:val="en-AU"/>
        </w:rPr>
        <w:t>proposed updated</w:t>
      </w:r>
      <w:r w:rsidRPr="003D176F">
        <w:rPr>
          <w:lang w:val="en-AU"/>
        </w:rPr>
        <w:t xml:space="preserve"> condition recommended by TMR (below) increases the turning treatment requirements, based on</w:t>
      </w:r>
      <w:r>
        <w:rPr>
          <w:lang w:val="en-AU"/>
        </w:rPr>
        <w:t xml:space="preserve"> their</w:t>
      </w:r>
      <w:r w:rsidRPr="003D176F">
        <w:rPr>
          <w:lang w:val="en-AU"/>
        </w:rPr>
        <w:t xml:space="preserve"> higher estimated vehicle movements extrapolated from the approval rates identified in the Traffic Impact Assessment (TIA) provided to Council and TMR</w:t>
      </w:r>
      <w:r w:rsidR="003239CB">
        <w:rPr>
          <w:lang w:val="en-AU"/>
        </w:rPr>
        <w:t xml:space="preserve"> (i.e. there are 3 times the number of truck car parks proposed on site).</w:t>
      </w:r>
    </w:p>
    <w:p w14:paraId="26BB36DE" w14:textId="77777777" w:rsidR="004D3405" w:rsidRDefault="004D3405" w:rsidP="004D3405">
      <w:pPr>
        <w:pStyle w:val="TemplateDefault"/>
      </w:pPr>
    </w:p>
    <w:p w14:paraId="38E8AA5B" w14:textId="6BD7F180" w:rsidR="004D3405" w:rsidRDefault="004D3405" w:rsidP="004D3405">
      <w:pPr>
        <w:pStyle w:val="TemplateDefault"/>
        <w:jc w:val="center"/>
      </w:pPr>
      <w:r w:rsidRPr="004D3405">
        <w:rPr>
          <w:noProof/>
        </w:rPr>
        <w:drawing>
          <wp:inline distT="0" distB="0" distL="0" distR="0" wp14:anchorId="5658AF90" wp14:editId="7A129117">
            <wp:extent cx="5121644" cy="2016046"/>
            <wp:effectExtent l="0" t="0" r="3175" b="3810"/>
            <wp:docPr id="7679491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949180" name=""/>
                    <pic:cNvPicPr/>
                  </pic:nvPicPr>
                  <pic:blipFill>
                    <a:blip r:embed="rId13"/>
                    <a:stretch>
                      <a:fillRect/>
                    </a:stretch>
                  </pic:blipFill>
                  <pic:spPr>
                    <a:xfrm>
                      <a:off x="0" y="0"/>
                      <a:ext cx="5137508" cy="2022291"/>
                    </a:xfrm>
                    <a:prstGeom prst="rect">
                      <a:avLst/>
                    </a:prstGeom>
                  </pic:spPr>
                </pic:pic>
              </a:graphicData>
            </a:graphic>
          </wp:inline>
        </w:drawing>
      </w:r>
    </w:p>
    <w:p w14:paraId="7FC835A5" w14:textId="56717E46" w:rsidR="009C389B" w:rsidRDefault="009C389B" w:rsidP="003C1C54">
      <w:pPr>
        <w:pStyle w:val="TemplateDefault"/>
      </w:pPr>
    </w:p>
    <w:p w14:paraId="14C5EFEE" w14:textId="7F3F0C49" w:rsidR="009C389B" w:rsidRPr="001E5917" w:rsidRDefault="009C389B" w:rsidP="003C1C54">
      <w:pPr>
        <w:pStyle w:val="TemplateDefault"/>
      </w:pPr>
      <w:proofErr w:type="gramStart"/>
      <w:r>
        <w:t>In order to</w:t>
      </w:r>
      <w:proofErr w:type="gramEnd"/>
      <w:r>
        <w:t xml:space="preserve"> maintain compliance with the existing approval and retain the existing operation on the site</w:t>
      </w:r>
      <w:r w:rsidR="00861A15">
        <w:t xml:space="preserve"> as per the applicant</w:t>
      </w:r>
      <w:r w:rsidR="008C4885">
        <w:t>’</w:t>
      </w:r>
      <w:r w:rsidR="00861A15">
        <w:t>s advice</w:t>
      </w:r>
      <w:r>
        <w:t>, EDQ proposes to include the same</w:t>
      </w:r>
      <w:r w:rsidR="007B55F1">
        <w:t xml:space="preserve"> access</w:t>
      </w:r>
      <w:r>
        <w:t xml:space="preserve"> requirements </w:t>
      </w:r>
      <w:r w:rsidR="00861A15">
        <w:t xml:space="preserve">from Council’s </w:t>
      </w:r>
      <w:r w:rsidR="00286E7B">
        <w:t>201</w:t>
      </w:r>
      <w:r w:rsidR="004C5368">
        <w:t>6</w:t>
      </w:r>
      <w:r w:rsidR="00286E7B">
        <w:t xml:space="preserve"> </w:t>
      </w:r>
      <w:r w:rsidR="00861A15">
        <w:t xml:space="preserve">approval over </w:t>
      </w:r>
      <w:r w:rsidR="007B55F1">
        <w:t>for</w:t>
      </w:r>
      <w:r w:rsidR="00861A15">
        <w:t xml:space="preserve"> the subject application</w:t>
      </w:r>
      <w:r w:rsidR="00286E7B">
        <w:t xml:space="preserve"> and </w:t>
      </w:r>
      <w:r w:rsidR="007B55F1">
        <w:t>impose</w:t>
      </w:r>
      <w:r w:rsidR="00286E7B">
        <w:t xml:space="preserve"> conditions to ensure consistency with the existing approval and the described intent.</w:t>
      </w:r>
    </w:p>
    <w:p w14:paraId="724F46B6" w14:textId="77777777" w:rsidR="003C1C54" w:rsidRDefault="003C1C54" w:rsidP="003C1C54">
      <w:pPr>
        <w:pStyle w:val="TemplateDefault"/>
        <w:rPr>
          <w:b/>
          <w:sz w:val="24"/>
          <w:szCs w:val="24"/>
        </w:rPr>
      </w:pPr>
    </w:p>
    <w:p w14:paraId="62CD09DD" w14:textId="7A150164" w:rsidR="00966858" w:rsidRDefault="00966858" w:rsidP="00291E77">
      <w:pPr>
        <w:pStyle w:val="Heading1"/>
        <w:ind w:left="567" w:hanging="567"/>
      </w:pPr>
      <w:r w:rsidRPr="00966858">
        <w:t>Internal</w:t>
      </w:r>
      <w:r>
        <w:t xml:space="preserve"> Referrals</w:t>
      </w:r>
    </w:p>
    <w:p w14:paraId="6F004AD5" w14:textId="6D76987F" w:rsidR="00966858" w:rsidRPr="00B90661" w:rsidRDefault="00B90661" w:rsidP="00B90661">
      <w:pPr>
        <w:pStyle w:val="Heading3"/>
      </w:pPr>
      <w:r w:rsidRPr="00B90661">
        <w:t>6.1</w:t>
      </w:r>
      <w:r w:rsidRPr="00B90661">
        <w:tab/>
        <w:t>Engineering</w:t>
      </w:r>
    </w:p>
    <w:p w14:paraId="0C2742DA" w14:textId="5126C646" w:rsidR="00291E77" w:rsidRDefault="00B90661" w:rsidP="0050725F">
      <w:pPr>
        <w:ind w:left="1134"/>
        <w:jc w:val="both"/>
        <w:rPr>
          <w:color w:val="FF0000"/>
        </w:rPr>
      </w:pPr>
      <w:r w:rsidRPr="00245E20">
        <w:t xml:space="preserve">Comments and conditions regarding the proposal were received from </w:t>
      </w:r>
      <w:r>
        <w:t>engineering</w:t>
      </w:r>
      <w:r w:rsidRPr="00245E20">
        <w:t xml:space="preserve"> on</w:t>
      </w:r>
      <w:r w:rsidR="004C5368">
        <w:t xml:space="preserve"> 16 March 2026 (Source Ref: D26/38122)</w:t>
      </w:r>
      <w:r w:rsidRPr="00245E20">
        <w:rPr>
          <w:color w:val="FF0000"/>
        </w:rPr>
        <w:t xml:space="preserve"> </w:t>
      </w:r>
    </w:p>
    <w:p w14:paraId="6DDFA246" w14:textId="74719659" w:rsidR="00966858" w:rsidRPr="00966858" w:rsidRDefault="00B90661" w:rsidP="00B90661">
      <w:pPr>
        <w:pStyle w:val="Heading3"/>
      </w:pPr>
      <w:r>
        <w:t>6.2</w:t>
      </w:r>
      <w:r>
        <w:tab/>
      </w:r>
      <w:r w:rsidR="00966858" w:rsidRPr="00966858">
        <w:t xml:space="preserve">Infrastructure </w:t>
      </w:r>
      <w:r>
        <w:t>Charges</w:t>
      </w:r>
    </w:p>
    <w:p w14:paraId="3761541C" w14:textId="7E854327" w:rsidR="00966858" w:rsidRPr="00966858" w:rsidRDefault="00966858" w:rsidP="0050725F">
      <w:pPr>
        <w:ind w:left="1134"/>
        <w:jc w:val="both"/>
        <w:rPr>
          <w:rFonts w:cs="Arial"/>
        </w:rPr>
      </w:pPr>
      <w:r w:rsidRPr="00966858">
        <w:rPr>
          <w:rFonts w:cs="Arial"/>
        </w:rPr>
        <w:t xml:space="preserve">Model conditions regarding infrastructure charges for the proposed development are recommended to be included in </w:t>
      </w:r>
      <w:r w:rsidR="008133C5">
        <w:rPr>
          <w:rFonts w:cs="Arial"/>
        </w:rPr>
        <w:t>the</w:t>
      </w:r>
      <w:r w:rsidRPr="00966858">
        <w:rPr>
          <w:rFonts w:cs="Arial"/>
        </w:rPr>
        <w:t xml:space="preserve"> approval.</w:t>
      </w:r>
    </w:p>
    <w:p w14:paraId="2BE4999A" w14:textId="77777777" w:rsidR="00966858" w:rsidRPr="0062020C" w:rsidRDefault="00966858" w:rsidP="00966858">
      <w:pPr>
        <w:ind w:left="851"/>
        <w:rPr>
          <w:rFonts w:cs="Arial"/>
        </w:rPr>
      </w:pPr>
    </w:p>
    <w:p w14:paraId="7BE58434" w14:textId="16F4EB73" w:rsidR="00966858" w:rsidRDefault="00966858" w:rsidP="00204016">
      <w:pPr>
        <w:pStyle w:val="Heading1"/>
        <w:ind w:left="567" w:hanging="567"/>
      </w:pPr>
      <w:r w:rsidRPr="009972A7">
        <w:t>External</w:t>
      </w:r>
      <w:r>
        <w:t xml:space="preserve"> Referrals</w:t>
      </w:r>
    </w:p>
    <w:p w14:paraId="2F0DC83C" w14:textId="77777777" w:rsidR="00966858" w:rsidRPr="009972A7" w:rsidRDefault="00966858" w:rsidP="00966858">
      <w:pPr>
        <w:pStyle w:val="ListParagraph"/>
        <w:numPr>
          <w:ilvl w:val="0"/>
          <w:numId w:val="0"/>
        </w:numPr>
        <w:ind w:left="851"/>
        <w:rPr>
          <w:rFonts w:cs="Arial"/>
          <w:b/>
          <w:bCs/>
        </w:rPr>
      </w:pPr>
    </w:p>
    <w:p w14:paraId="3EC77DB0" w14:textId="77777777" w:rsidR="00966858" w:rsidRDefault="00966858" w:rsidP="00B90661">
      <w:pPr>
        <w:ind w:left="567"/>
      </w:pPr>
      <w:r>
        <w:t xml:space="preserve">The application was referred to the following external parties for comment and advice. A summary of the comments received is provided </w:t>
      </w:r>
      <w:proofErr w:type="gramStart"/>
      <w:r>
        <w:t>below;</w:t>
      </w:r>
      <w:proofErr w:type="gramEnd"/>
    </w:p>
    <w:p w14:paraId="7F81DC81" w14:textId="77777777" w:rsidR="00966858" w:rsidRPr="00245E20" w:rsidRDefault="00966858" w:rsidP="00966858">
      <w:pPr>
        <w:rPr>
          <w:rFonts w:cs="Arial"/>
        </w:rPr>
      </w:pPr>
    </w:p>
    <w:tbl>
      <w:tblPr>
        <w:tblStyle w:val="TableGrid"/>
        <w:tblW w:w="9356" w:type="dxa"/>
        <w:tblInd w:w="562" w:type="dxa"/>
        <w:tblLook w:val="04A0" w:firstRow="1" w:lastRow="0" w:firstColumn="1" w:lastColumn="0" w:noHBand="0" w:noVBand="1"/>
      </w:tblPr>
      <w:tblGrid>
        <w:gridCol w:w="3402"/>
        <w:gridCol w:w="5954"/>
      </w:tblGrid>
      <w:tr w:rsidR="00966858" w:rsidRPr="00245E20" w14:paraId="63329678" w14:textId="77777777" w:rsidTr="001E5917">
        <w:trPr>
          <w:trHeight w:val="340"/>
        </w:trPr>
        <w:tc>
          <w:tcPr>
            <w:tcW w:w="9356" w:type="dxa"/>
            <w:gridSpan w:val="2"/>
            <w:shd w:val="clear" w:color="auto" w:fill="7BABD9" w:themeFill="background2" w:themeFillShade="E6"/>
            <w:vAlign w:val="center"/>
          </w:tcPr>
          <w:p w14:paraId="33F543B0" w14:textId="1328234C" w:rsidR="00966858" w:rsidRPr="001E5917" w:rsidRDefault="001E5917" w:rsidP="00504945">
            <w:pPr>
              <w:pStyle w:val="TableText0"/>
              <w:rPr>
                <w:rFonts w:cs="Arial"/>
                <w:b/>
                <w:bCs/>
                <w:sz w:val="22"/>
                <w:szCs w:val="22"/>
              </w:rPr>
            </w:pPr>
            <w:r w:rsidRPr="001E5917">
              <w:rPr>
                <w:rFonts w:cs="Arial"/>
                <w:b/>
                <w:bCs/>
                <w:sz w:val="22"/>
                <w:szCs w:val="22"/>
              </w:rPr>
              <w:t>Redland City Council</w:t>
            </w:r>
          </w:p>
        </w:tc>
      </w:tr>
      <w:tr w:rsidR="00966858" w:rsidRPr="00245E20" w14:paraId="69F256E5" w14:textId="77777777" w:rsidTr="001E5917">
        <w:trPr>
          <w:trHeight w:val="340"/>
        </w:trPr>
        <w:tc>
          <w:tcPr>
            <w:tcW w:w="3402" w:type="dxa"/>
            <w:vAlign w:val="center"/>
          </w:tcPr>
          <w:p w14:paraId="26C36A23" w14:textId="77777777" w:rsidR="00966858" w:rsidRPr="00245E20" w:rsidRDefault="00966858" w:rsidP="00504945">
            <w:pPr>
              <w:pStyle w:val="TableText0"/>
              <w:rPr>
                <w:rFonts w:cs="Arial"/>
                <w:b/>
                <w:bCs/>
                <w:sz w:val="22"/>
                <w:szCs w:val="22"/>
              </w:rPr>
            </w:pPr>
            <w:r w:rsidRPr="00245E20">
              <w:rPr>
                <w:rFonts w:cs="Arial"/>
                <w:b/>
                <w:bCs/>
                <w:sz w:val="22"/>
                <w:szCs w:val="22"/>
              </w:rPr>
              <w:lastRenderedPageBreak/>
              <w:t>Summary of comments/issues</w:t>
            </w:r>
          </w:p>
        </w:tc>
        <w:tc>
          <w:tcPr>
            <w:tcW w:w="5954" w:type="dxa"/>
            <w:vAlign w:val="center"/>
          </w:tcPr>
          <w:p w14:paraId="31CB93D0" w14:textId="35EE661B" w:rsidR="00966858" w:rsidRPr="00245E20" w:rsidRDefault="00966858" w:rsidP="00504945">
            <w:pPr>
              <w:pStyle w:val="TableText0"/>
              <w:rPr>
                <w:rFonts w:cs="Arial"/>
                <w:b/>
                <w:bCs/>
                <w:sz w:val="22"/>
                <w:szCs w:val="22"/>
              </w:rPr>
            </w:pPr>
            <w:r w:rsidRPr="00245E20">
              <w:rPr>
                <w:rFonts w:cs="Arial"/>
                <w:b/>
                <w:bCs/>
                <w:sz w:val="22"/>
                <w:szCs w:val="22"/>
              </w:rPr>
              <w:t>Discussion and action/resolution</w:t>
            </w:r>
            <w:r w:rsidRPr="00245E20">
              <w:rPr>
                <w:rFonts w:cs="Arial"/>
                <w:b/>
                <w:bCs/>
                <w:color w:val="FF0000"/>
                <w:sz w:val="22"/>
                <w:szCs w:val="22"/>
              </w:rPr>
              <w:t xml:space="preserve"> </w:t>
            </w:r>
          </w:p>
        </w:tc>
      </w:tr>
      <w:tr w:rsidR="003765BC" w:rsidRPr="00245E20" w14:paraId="46F0E76B" w14:textId="77777777" w:rsidTr="00352A14">
        <w:trPr>
          <w:trHeight w:val="2333"/>
        </w:trPr>
        <w:tc>
          <w:tcPr>
            <w:tcW w:w="3402" w:type="dxa"/>
          </w:tcPr>
          <w:p w14:paraId="10FC8236" w14:textId="6BE1DC61" w:rsidR="003765BC" w:rsidRPr="00245E20" w:rsidRDefault="003765BC" w:rsidP="003765BC">
            <w:pPr>
              <w:pStyle w:val="TableText0"/>
              <w:rPr>
                <w:rFonts w:cs="Arial"/>
                <w:sz w:val="22"/>
                <w:szCs w:val="22"/>
              </w:rPr>
            </w:pPr>
            <w:r>
              <w:rPr>
                <w:rFonts w:cs="Arial"/>
                <w:sz w:val="22"/>
                <w:szCs w:val="22"/>
              </w:rPr>
              <w:t>Scale and Intensity – the proposal increasing from 10 trucks on site to 30 has not been addressed</w:t>
            </w:r>
          </w:p>
        </w:tc>
        <w:tc>
          <w:tcPr>
            <w:tcW w:w="5954" w:type="dxa"/>
          </w:tcPr>
          <w:p w14:paraId="2102AF90" w14:textId="77777777" w:rsidR="003765BC" w:rsidRDefault="003765BC" w:rsidP="003765BC">
            <w:pPr>
              <w:pStyle w:val="TableText0"/>
              <w:jc w:val="both"/>
              <w:rPr>
                <w:rFonts w:cs="Arial"/>
                <w:sz w:val="22"/>
                <w:szCs w:val="22"/>
              </w:rPr>
            </w:pPr>
            <w:r>
              <w:rPr>
                <w:rFonts w:cs="Arial"/>
                <w:sz w:val="22"/>
                <w:szCs w:val="22"/>
              </w:rPr>
              <w:t>As stated above in section 5 of this report, the applicant has clearly articulated in the application documentation that the proposed shed will not increase the vehicle movements on site.</w:t>
            </w:r>
          </w:p>
          <w:p w14:paraId="7F15ED4B" w14:textId="77777777" w:rsidR="003765BC" w:rsidRDefault="003765BC" w:rsidP="003765BC">
            <w:pPr>
              <w:pStyle w:val="TableText0"/>
              <w:rPr>
                <w:rFonts w:cs="Arial"/>
                <w:sz w:val="22"/>
                <w:szCs w:val="22"/>
              </w:rPr>
            </w:pPr>
          </w:p>
          <w:p w14:paraId="421BFE20" w14:textId="518239FD" w:rsidR="003765BC" w:rsidRPr="00245E20" w:rsidRDefault="003765BC" w:rsidP="00831238">
            <w:pPr>
              <w:pStyle w:val="TableText0"/>
              <w:jc w:val="both"/>
              <w:rPr>
                <w:rFonts w:cs="Arial"/>
                <w:sz w:val="22"/>
                <w:szCs w:val="22"/>
              </w:rPr>
            </w:pPr>
            <w:r>
              <w:rPr>
                <w:rFonts w:cs="Arial"/>
                <w:sz w:val="22"/>
                <w:szCs w:val="22"/>
              </w:rPr>
              <w:t xml:space="preserve">The applicant has agreed to conditions and plans with amendments in red to </w:t>
            </w:r>
            <w:r w:rsidR="00831238">
              <w:rPr>
                <w:rFonts w:cs="Arial"/>
                <w:sz w:val="22"/>
                <w:szCs w:val="22"/>
              </w:rPr>
              <w:t>provide certainty that the</w:t>
            </w:r>
            <w:r>
              <w:rPr>
                <w:rFonts w:cs="Arial"/>
                <w:sz w:val="22"/>
                <w:szCs w:val="22"/>
              </w:rPr>
              <w:t xml:space="preserve"> operations do not increase from the existing approval from Council. This includes the reiteration of conditions from the initial approval to limit operations onsite. </w:t>
            </w:r>
          </w:p>
        </w:tc>
      </w:tr>
      <w:tr w:rsidR="003765BC" w:rsidRPr="00245E20" w14:paraId="65D2E1F9" w14:textId="77777777" w:rsidTr="001E5917">
        <w:trPr>
          <w:trHeight w:val="340"/>
        </w:trPr>
        <w:tc>
          <w:tcPr>
            <w:tcW w:w="3402" w:type="dxa"/>
          </w:tcPr>
          <w:p w14:paraId="22EACCE3" w14:textId="2FF3D7F7" w:rsidR="003765BC" w:rsidRPr="00245E20" w:rsidRDefault="003765BC" w:rsidP="003765BC">
            <w:pPr>
              <w:pStyle w:val="TableText0"/>
              <w:rPr>
                <w:rFonts w:cs="Arial"/>
                <w:sz w:val="22"/>
                <w:szCs w:val="22"/>
              </w:rPr>
            </w:pPr>
            <w:r>
              <w:rPr>
                <w:rFonts w:cs="Arial"/>
                <w:sz w:val="22"/>
                <w:szCs w:val="22"/>
              </w:rPr>
              <w:t>Traffic Impact – the site being off Mount Cotton Road has a significant traffic impact</w:t>
            </w:r>
          </w:p>
        </w:tc>
        <w:tc>
          <w:tcPr>
            <w:tcW w:w="5954" w:type="dxa"/>
          </w:tcPr>
          <w:p w14:paraId="6E86B81B" w14:textId="39DA4AB2" w:rsidR="003765BC" w:rsidRDefault="003765BC" w:rsidP="003765BC">
            <w:pPr>
              <w:pStyle w:val="TableText0"/>
              <w:jc w:val="both"/>
              <w:rPr>
                <w:rFonts w:cs="Arial"/>
                <w:sz w:val="22"/>
                <w:szCs w:val="22"/>
              </w:rPr>
            </w:pPr>
            <w:r>
              <w:rPr>
                <w:rFonts w:cs="Arial"/>
                <w:sz w:val="22"/>
                <w:szCs w:val="22"/>
              </w:rPr>
              <w:t>As stated above, the applicant has clearly articulated in the application documentation that the proposed shed will not increase the vehicle movements on site.</w:t>
            </w:r>
            <w:r w:rsidR="00831238">
              <w:rPr>
                <w:rFonts w:cs="Arial"/>
                <w:sz w:val="22"/>
                <w:szCs w:val="22"/>
              </w:rPr>
              <w:t xml:space="preserve"> To ensure no confusion with regards to </w:t>
            </w:r>
            <w:r w:rsidR="007B55F1">
              <w:rPr>
                <w:rFonts w:cs="Arial"/>
                <w:sz w:val="22"/>
                <w:szCs w:val="22"/>
              </w:rPr>
              <w:t>an</w:t>
            </w:r>
            <w:r w:rsidR="00831238">
              <w:rPr>
                <w:rFonts w:cs="Arial"/>
                <w:sz w:val="22"/>
                <w:szCs w:val="22"/>
              </w:rPr>
              <w:t xml:space="preserve"> increase to vehicle movements/parking, a plan amend</w:t>
            </w:r>
            <w:r w:rsidR="007B55F1">
              <w:rPr>
                <w:rFonts w:cs="Arial"/>
                <w:sz w:val="22"/>
                <w:szCs w:val="22"/>
              </w:rPr>
              <w:t>ment</w:t>
            </w:r>
            <w:r w:rsidR="00831238">
              <w:rPr>
                <w:rFonts w:cs="Arial"/>
                <w:sz w:val="22"/>
                <w:szCs w:val="22"/>
              </w:rPr>
              <w:t xml:space="preserve"> </w:t>
            </w:r>
            <w:r w:rsidR="007B55F1">
              <w:rPr>
                <w:rFonts w:cs="Arial"/>
                <w:sz w:val="22"/>
                <w:szCs w:val="22"/>
              </w:rPr>
              <w:t>(</w:t>
            </w:r>
            <w:r w:rsidR="00831238">
              <w:rPr>
                <w:rFonts w:cs="Arial"/>
                <w:sz w:val="22"/>
                <w:szCs w:val="22"/>
              </w:rPr>
              <w:t>in red</w:t>
            </w:r>
            <w:r w:rsidR="007B55F1">
              <w:rPr>
                <w:rFonts w:cs="Arial"/>
                <w:sz w:val="22"/>
                <w:szCs w:val="22"/>
              </w:rPr>
              <w:t>)</w:t>
            </w:r>
            <w:r w:rsidR="00831238">
              <w:rPr>
                <w:rFonts w:cs="Arial"/>
                <w:sz w:val="22"/>
                <w:szCs w:val="22"/>
              </w:rPr>
              <w:t xml:space="preserve"> has been prepared for approval. </w:t>
            </w:r>
          </w:p>
          <w:p w14:paraId="4151C37E" w14:textId="77777777" w:rsidR="003765BC" w:rsidRDefault="003765BC" w:rsidP="003765BC">
            <w:pPr>
              <w:pStyle w:val="TableText0"/>
              <w:rPr>
                <w:rFonts w:cs="Arial"/>
                <w:sz w:val="22"/>
                <w:szCs w:val="22"/>
              </w:rPr>
            </w:pPr>
          </w:p>
          <w:p w14:paraId="24C2F237" w14:textId="78C590F6" w:rsidR="003765BC" w:rsidRPr="00245E20" w:rsidRDefault="003765BC" w:rsidP="003765BC">
            <w:pPr>
              <w:pStyle w:val="TableText0"/>
              <w:rPr>
                <w:rFonts w:cs="Arial"/>
                <w:sz w:val="22"/>
                <w:szCs w:val="22"/>
              </w:rPr>
            </w:pPr>
            <w:r>
              <w:rPr>
                <w:rFonts w:cs="Arial"/>
                <w:sz w:val="22"/>
                <w:szCs w:val="22"/>
              </w:rPr>
              <w:t xml:space="preserve">However, I note that the application was referred to TMR, with further discussion below. </w:t>
            </w:r>
          </w:p>
        </w:tc>
      </w:tr>
      <w:tr w:rsidR="003765BC" w:rsidRPr="00245E20" w14:paraId="08BE8A05" w14:textId="77777777" w:rsidTr="001E5917">
        <w:trPr>
          <w:trHeight w:val="340"/>
        </w:trPr>
        <w:tc>
          <w:tcPr>
            <w:tcW w:w="3402" w:type="dxa"/>
          </w:tcPr>
          <w:p w14:paraId="6F568307" w14:textId="3A5A6FB1" w:rsidR="003765BC" w:rsidRDefault="003765BC" w:rsidP="003765BC">
            <w:pPr>
              <w:pStyle w:val="TableText0"/>
              <w:rPr>
                <w:rFonts w:cs="Arial"/>
                <w:sz w:val="22"/>
                <w:szCs w:val="22"/>
              </w:rPr>
            </w:pPr>
            <w:r>
              <w:rPr>
                <w:rFonts w:cs="Arial"/>
                <w:sz w:val="22"/>
                <w:szCs w:val="22"/>
              </w:rPr>
              <w:t xml:space="preserve">Environmental impacts – the intensification of the transport depot would result in stormwater issues. </w:t>
            </w:r>
          </w:p>
        </w:tc>
        <w:tc>
          <w:tcPr>
            <w:tcW w:w="5954" w:type="dxa"/>
          </w:tcPr>
          <w:p w14:paraId="27917744" w14:textId="77777777" w:rsidR="007B55F1" w:rsidRDefault="003765BC" w:rsidP="00831238">
            <w:pPr>
              <w:pStyle w:val="TableText0"/>
              <w:jc w:val="both"/>
              <w:rPr>
                <w:rFonts w:cs="Arial"/>
                <w:sz w:val="22"/>
                <w:szCs w:val="22"/>
              </w:rPr>
            </w:pPr>
            <w:r>
              <w:rPr>
                <w:rFonts w:cs="Arial"/>
                <w:sz w:val="22"/>
                <w:szCs w:val="22"/>
              </w:rPr>
              <w:t>As stated above, the applicant has clearly articulated in the application documentation that the proposed shed will not increase the operation of the</w:t>
            </w:r>
            <w:r w:rsidR="007B55F1">
              <w:rPr>
                <w:rFonts w:cs="Arial"/>
                <w:sz w:val="22"/>
                <w:szCs w:val="22"/>
              </w:rPr>
              <w:t xml:space="preserve"> existing</w:t>
            </w:r>
            <w:r>
              <w:rPr>
                <w:rFonts w:cs="Arial"/>
                <w:sz w:val="22"/>
                <w:szCs w:val="22"/>
              </w:rPr>
              <w:t xml:space="preserve"> transport depot and is primarily intended to be used for storage on site associated primarily with the dwelling. Therefore, the increased environmental impacts are negligible.</w:t>
            </w:r>
            <w:r w:rsidR="00831238">
              <w:rPr>
                <w:rFonts w:cs="Arial"/>
                <w:sz w:val="22"/>
                <w:szCs w:val="22"/>
              </w:rPr>
              <w:t xml:space="preserve"> </w:t>
            </w:r>
          </w:p>
          <w:p w14:paraId="64ED901D" w14:textId="33AB2600" w:rsidR="003765BC" w:rsidRDefault="00831238" w:rsidP="00831238">
            <w:pPr>
              <w:pStyle w:val="TableText0"/>
              <w:jc w:val="both"/>
              <w:rPr>
                <w:rFonts w:cs="Arial"/>
                <w:sz w:val="22"/>
                <w:szCs w:val="22"/>
              </w:rPr>
            </w:pPr>
            <w:r>
              <w:rPr>
                <w:rFonts w:cs="Arial"/>
                <w:sz w:val="22"/>
                <w:szCs w:val="22"/>
              </w:rPr>
              <w:t>A condition for non-worsening stormwater has been conditioned by EDQ’s engineer</w:t>
            </w:r>
            <w:r w:rsidR="007B55F1">
              <w:rPr>
                <w:rFonts w:cs="Arial"/>
                <w:sz w:val="22"/>
                <w:szCs w:val="22"/>
              </w:rPr>
              <w:t xml:space="preserve"> in addition to the conditions requiring no increase in operations on site</w:t>
            </w:r>
            <w:r>
              <w:rPr>
                <w:rFonts w:cs="Arial"/>
                <w:sz w:val="22"/>
                <w:szCs w:val="22"/>
              </w:rPr>
              <w:t>.</w:t>
            </w:r>
          </w:p>
        </w:tc>
      </w:tr>
      <w:tr w:rsidR="003765BC" w:rsidRPr="00245E20" w14:paraId="5FCCAC91" w14:textId="77777777" w:rsidTr="001E5917">
        <w:trPr>
          <w:trHeight w:val="340"/>
        </w:trPr>
        <w:tc>
          <w:tcPr>
            <w:tcW w:w="3402" w:type="dxa"/>
          </w:tcPr>
          <w:p w14:paraId="0CF7A4A4" w14:textId="2D75AC42" w:rsidR="003765BC" w:rsidRDefault="003765BC" w:rsidP="003765BC">
            <w:pPr>
              <w:pStyle w:val="TableText0"/>
              <w:rPr>
                <w:rFonts w:cs="Arial"/>
                <w:sz w:val="22"/>
                <w:szCs w:val="22"/>
              </w:rPr>
            </w:pPr>
            <w:r>
              <w:rPr>
                <w:rFonts w:cs="Arial"/>
                <w:sz w:val="22"/>
                <w:szCs w:val="22"/>
              </w:rPr>
              <w:t>Emissions – Noise, Lighting, Dust and Contaminant impacts</w:t>
            </w:r>
          </w:p>
        </w:tc>
        <w:tc>
          <w:tcPr>
            <w:tcW w:w="5954" w:type="dxa"/>
          </w:tcPr>
          <w:p w14:paraId="1373E2B3" w14:textId="7825A225" w:rsidR="003765BC" w:rsidRDefault="003765BC" w:rsidP="00831238">
            <w:pPr>
              <w:pStyle w:val="TableText0"/>
              <w:jc w:val="both"/>
              <w:rPr>
                <w:rFonts w:cs="Arial"/>
                <w:sz w:val="22"/>
                <w:szCs w:val="22"/>
              </w:rPr>
            </w:pPr>
            <w:r>
              <w:rPr>
                <w:rFonts w:cs="Arial"/>
                <w:sz w:val="22"/>
                <w:szCs w:val="22"/>
              </w:rPr>
              <w:t>Council</w:t>
            </w:r>
            <w:r w:rsidR="007B55F1">
              <w:rPr>
                <w:rFonts w:cs="Arial"/>
                <w:sz w:val="22"/>
                <w:szCs w:val="22"/>
              </w:rPr>
              <w:t>’</w:t>
            </w:r>
            <w:r>
              <w:rPr>
                <w:rFonts w:cs="Arial"/>
                <w:sz w:val="22"/>
                <w:szCs w:val="22"/>
              </w:rPr>
              <w:t xml:space="preserve">s </w:t>
            </w:r>
            <w:r w:rsidR="00831238">
              <w:rPr>
                <w:rFonts w:cs="Arial"/>
                <w:sz w:val="22"/>
                <w:szCs w:val="22"/>
              </w:rPr>
              <w:t>concern</w:t>
            </w:r>
            <w:r>
              <w:rPr>
                <w:rFonts w:cs="Arial"/>
                <w:sz w:val="22"/>
                <w:szCs w:val="22"/>
              </w:rPr>
              <w:t xml:space="preserve"> regarding the intensification of the use having increased emissions is </w:t>
            </w:r>
            <w:r w:rsidR="00352A14">
              <w:rPr>
                <w:rFonts w:cs="Arial"/>
                <w:sz w:val="22"/>
                <w:szCs w:val="22"/>
              </w:rPr>
              <w:t>noted and</w:t>
            </w:r>
            <w:r>
              <w:rPr>
                <w:rFonts w:cs="Arial"/>
                <w:sz w:val="22"/>
                <w:szCs w:val="22"/>
              </w:rPr>
              <w:t xml:space="preserve"> can be addressed through conditions. However as stated above, the proposal will not intensify the vehicle movements, storage or hours of the transport depot as the shed is for storage of equipment only, otherwise associated with the dwelling house. </w:t>
            </w:r>
          </w:p>
        </w:tc>
      </w:tr>
      <w:tr w:rsidR="003765BC" w:rsidRPr="00245E20" w14:paraId="34A95C5E" w14:textId="77777777" w:rsidTr="001E5917">
        <w:trPr>
          <w:trHeight w:val="340"/>
        </w:trPr>
        <w:tc>
          <w:tcPr>
            <w:tcW w:w="3402" w:type="dxa"/>
          </w:tcPr>
          <w:p w14:paraId="7BE296C3" w14:textId="374A3F32" w:rsidR="003765BC" w:rsidRDefault="003765BC" w:rsidP="003765BC">
            <w:pPr>
              <w:pStyle w:val="TableText0"/>
              <w:rPr>
                <w:rFonts w:cs="Arial"/>
                <w:sz w:val="22"/>
                <w:szCs w:val="22"/>
              </w:rPr>
            </w:pPr>
            <w:r>
              <w:rPr>
                <w:rFonts w:cs="Arial"/>
                <w:sz w:val="22"/>
                <w:szCs w:val="22"/>
              </w:rPr>
              <w:t>Bushfire impacts</w:t>
            </w:r>
          </w:p>
        </w:tc>
        <w:tc>
          <w:tcPr>
            <w:tcW w:w="5954" w:type="dxa"/>
          </w:tcPr>
          <w:p w14:paraId="3EBEB16C" w14:textId="2ACD3D98" w:rsidR="003765BC" w:rsidRDefault="003765BC" w:rsidP="00831238">
            <w:pPr>
              <w:pStyle w:val="TableText0"/>
              <w:jc w:val="both"/>
              <w:rPr>
                <w:rFonts w:cs="Arial"/>
                <w:sz w:val="22"/>
                <w:szCs w:val="22"/>
              </w:rPr>
            </w:pPr>
            <w:r>
              <w:rPr>
                <w:rFonts w:cs="Arial"/>
                <w:sz w:val="22"/>
                <w:szCs w:val="22"/>
              </w:rPr>
              <w:t xml:space="preserve">The proposed shed is located adjoining the potential bushfire impact </w:t>
            </w:r>
            <w:r w:rsidR="00352A14">
              <w:rPr>
                <w:rFonts w:cs="Arial"/>
                <w:sz w:val="22"/>
                <w:szCs w:val="22"/>
              </w:rPr>
              <w:t>overlay;</w:t>
            </w:r>
            <w:r>
              <w:rPr>
                <w:rFonts w:cs="Arial"/>
                <w:sz w:val="22"/>
                <w:szCs w:val="22"/>
              </w:rPr>
              <w:t xml:space="preserve"> </w:t>
            </w:r>
            <w:proofErr w:type="gramStart"/>
            <w:r>
              <w:rPr>
                <w:rFonts w:cs="Arial"/>
                <w:sz w:val="22"/>
                <w:szCs w:val="22"/>
              </w:rPr>
              <w:t>however</w:t>
            </w:r>
            <w:proofErr w:type="gramEnd"/>
            <w:r>
              <w:rPr>
                <w:rFonts w:cs="Arial"/>
                <w:sz w:val="22"/>
                <w:szCs w:val="22"/>
              </w:rPr>
              <w:t xml:space="preserve"> a condition</w:t>
            </w:r>
            <w:r w:rsidR="001E1029">
              <w:rPr>
                <w:rFonts w:cs="Arial"/>
                <w:sz w:val="22"/>
                <w:szCs w:val="22"/>
              </w:rPr>
              <w:t xml:space="preserve"> will be included in</w:t>
            </w:r>
            <w:r>
              <w:rPr>
                <w:rFonts w:cs="Arial"/>
                <w:sz w:val="22"/>
                <w:szCs w:val="22"/>
              </w:rPr>
              <w:t xml:space="preserve"> the development permit to ensure the structure is constructed in accordance with the Australian Standards for bushfire impacted buildings as requested by Council. </w:t>
            </w:r>
          </w:p>
        </w:tc>
      </w:tr>
      <w:tr w:rsidR="003765BC" w:rsidRPr="00245E20" w14:paraId="0ECE8CBD" w14:textId="77777777" w:rsidTr="001E5917">
        <w:trPr>
          <w:trHeight w:val="340"/>
        </w:trPr>
        <w:tc>
          <w:tcPr>
            <w:tcW w:w="3402" w:type="dxa"/>
          </w:tcPr>
          <w:p w14:paraId="136E1302" w14:textId="2E3EAA58" w:rsidR="003765BC" w:rsidRDefault="003765BC" w:rsidP="003765BC">
            <w:pPr>
              <w:pStyle w:val="TableText0"/>
              <w:rPr>
                <w:rFonts w:cs="Arial"/>
                <w:sz w:val="22"/>
                <w:szCs w:val="22"/>
              </w:rPr>
            </w:pPr>
            <w:r>
              <w:rPr>
                <w:rFonts w:cs="Arial"/>
                <w:sz w:val="22"/>
                <w:szCs w:val="22"/>
              </w:rPr>
              <w:t>Flood/stormwater impacts on the surrounding area</w:t>
            </w:r>
          </w:p>
        </w:tc>
        <w:tc>
          <w:tcPr>
            <w:tcW w:w="5954" w:type="dxa"/>
          </w:tcPr>
          <w:p w14:paraId="00DBE436" w14:textId="16A99DBD" w:rsidR="003765BC" w:rsidRDefault="003765BC" w:rsidP="00831238">
            <w:pPr>
              <w:pStyle w:val="TableText0"/>
              <w:jc w:val="both"/>
              <w:rPr>
                <w:rFonts w:cs="Arial"/>
                <w:sz w:val="22"/>
                <w:szCs w:val="22"/>
              </w:rPr>
            </w:pPr>
            <w:r>
              <w:rPr>
                <w:rFonts w:cs="Arial"/>
                <w:sz w:val="22"/>
                <w:szCs w:val="22"/>
              </w:rPr>
              <w:t>The proposal will result in increased impervious area but is unlikely to result in significant impacts.</w:t>
            </w:r>
            <w:r w:rsidR="00831238">
              <w:rPr>
                <w:rFonts w:cs="Arial"/>
                <w:sz w:val="22"/>
                <w:szCs w:val="22"/>
              </w:rPr>
              <w:t xml:space="preserve"> A condition imposed by EDQ’s engineer includes non-worsening stormwater impacts which has been amended to include reference to non-worsening to State Controlled Roads as </w:t>
            </w:r>
            <w:r>
              <w:rPr>
                <w:rFonts w:cs="Arial"/>
                <w:sz w:val="22"/>
                <w:szCs w:val="22"/>
              </w:rPr>
              <w:t>TMR have requested additional conditions to ensure the delivery of the shed will not impact the State Controlled Road (Mount Cotton Road).</w:t>
            </w:r>
          </w:p>
        </w:tc>
      </w:tr>
    </w:tbl>
    <w:p w14:paraId="6633FDEC" w14:textId="77777777" w:rsidR="00966858" w:rsidRPr="00245E20" w:rsidRDefault="00966858" w:rsidP="00966858">
      <w:pPr>
        <w:rPr>
          <w:rFonts w:cs="Arial"/>
        </w:rPr>
      </w:pPr>
    </w:p>
    <w:tbl>
      <w:tblPr>
        <w:tblStyle w:val="TableGrid"/>
        <w:tblW w:w="9356" w:type="dxa"/>
        <w:tblInd w:w="562" w:type="dxa"/>
        <w:tblLook w:val="04A0" w:firstRow="1" w:lastRow="0" w:firstColumn="1" w:lastColumn="0" w:noHBand="0" w:noVBand="1"/>
      </w:tblPr>
      <w:tblGrid>
        <w:gridCol w:w="3402"/>
        <w:gridCol w:w="5954"/>
      </w:tblGrid>
      <w:tr w:rsidR="00966858" w:rsidRPr="00245E20" w14:paraId="6B500D4B" w14:textId="77777777" w:rsidTr="001E5917">
        <w:trPr>
          <w:trHeight w:val="340"/>
        </w:trPr>
        <w:tc>
          <w:tcPr>
            <w:tcW w:w="9356" w:type="dxa"/>
            <w:gridSpan w:val="2"/>
            <w:shd w:val="clear" w:color="auto" w:fill="7BABD9" w:themeFill="background2" w:themeFillShade="E6"/>
            <w:vAlign w:val="center"/>
          </w:tcPr>
          <w:p w14:paraId="25B351A6" w14:textId="30868285" w:rsidR="00966858" w:rsidRPr="00245E20" w:rsidRDefault="00C602DE" w:rsidP="00504945">
            <w:pPr>
              <w:pStyle w:val="TableText0"/>
              <w:rPr>
                <w:rFonts w:cs="Arial"/>
                <w:b/>
                <w:bCs/>
                <w:sz w:val="22"/>
                <w:szCs w:val="22"/>
              </w:rPr>
            </w:pPr>
            <w:r>
              <w:rPr>
                <w:rFonts w:cs="Arial"/>
                <w:b/>
                <w:bCs/>
                <w:sz w:val="22"/>
                <w:szCs w:val="22"/>
              </w:rPr>
              <w:t>Department of Transport and Main Roads (TMR)</w:t>
            </w:r>
          </w:p>
        </w:tc>
      </w:tr>
      <w:tr w:rsidR="00966858" w:rsidRPr="00245E20" w14:paraId="1AFCB151" w14:textId="77777777" w:rsidTr="001E5917">
        <w:trPr>
          <w:trHeight w:val="340"/>
        </w:trPr>
        <w:tc>
          <w:tcPr>
            <w:tcW w:w="3402" w:type="dxa"/>
            <w:vAlign w:val="center"/>
          </w:tcPr>
          <w:p w14:paraId="791AD4BA" w14:textId="77777777" w:rsidR="00966858" w:rsidRPr="00245E20" w:rsidRDefault="00966858" w:rsidP="00504945">
            <w:pPr>
              <w:pStyle w:val="TableText0"/>
              <w:rPr>
                <w:rFonts w:cs="Arial"/>
                <w:b/>
                <w:bCs/>
                <w:sz w:val="22"/>
                <w:szCs w:val="22"/>
              </w:rPr>
            </w:pPr>
            <w:r w:rsidRPr="00245E20">
              <w:rPr>
                <w:rFonts w:cs="Arial"/>
                <w:b/>
                <w:bCs/>
                <w:sz w:val="22"/>
                <w:szCs w:val="22"/>
              </w:rPr>
              <w:t>Summary of comments/issues</w:t>
            </w:r>
          </w:p>
        </w:tc>
        <w:tc>
          <w:tcPr>
            <w:tcW w:w="5954" w:type="dxa"/>
            <w:vAlign w:val="center"/>
          </w:tcPr>
          <w:p w14:paraId="155FE5B9" w14:textId="7FC52680" w:rsidR="00966858" w:rsidRPr="00245E20" w:rsidRDefault="00966858" w:rsidP="00504945">
            <w:pPr>
              <w:pStyle w:val="TableText0"/>
              <w:rPr>
                <w:rFonts w:cs="Arial"/>
                <w:b/>
                <w:bCs/>
                <w:sz w:val="22"/>
                <w:szCs w:val="22"/>
              </w:rPr>
            </w:pPr>
            <w:r w:rsidRPr="00245E20">
              <w:rPr>
                <w:rFonts w:cs="Arial"/>
                <w:b/>
                <w:bCs/>
                <w:sz w:val="22"/>
                <w:szCs w:val="22"/>
              </w:rPr>
              <w:t xml:space="preserve">Discussion and action/resolution </w:t>
            </w:r>
          </w:p>
        </w:tc>
      </w:tr>
      <w:tr w:rsidR="00966858" w:rsidRPr="00245E20" w14:paraId="43A41D38" w14:textId="77777777" w:rsidTr="001E5917">
        <w:trPr>
          <w:trHeight w:val="340"/>
        </w:trPr>
        <w:tc>
          <w:tcPr>
            <w:tcW w:w="3402" w:type="dxa"/>
          </w:tcPr>
          <w:p w14:paraId="6B2B325C" w14:textId="71399E66" w:rsidR="00966858" w:rsidRPr="00245E20" w:rsidRDefault="00C602DE" w:rsidP="00504945">
            <w:pPr>
              <w:pStyle w:val="TableText0"/>
              <w:rPr>
                <w:rFonts w:cs="Arial"/>
                <w:sz w:val="22"/>
                <w:szCs w:val="22"/>
              </w:rPr>
            </w:pPr>
            <w:r>
              <w:rPr>
                <w:rFonts w:cs="Arial"/>
                <w:sz w:val="22"/>
                <w:szCs w:val="22"/>
              </w:rPr>
              <w:t>Existing access condition non-compliant</w:t>
            </w:r>
          </w:p>
        </w:tc>
        <w:tc>
          <w:tcPr>
            <w:tcW w:w="5954" w:type="dxa"/>
          </w:tcPr>
          <w:p w14:paraId="76E8526D" w14:textId="42BE523B" w:rsidR="00966858" w:rsidRDefault="00C602DE" w:rsidP="004211FF">
            <w:pPr>
              <w:pStyle w:val="TableText0"/>
              <w:jc w:val="both"/>
              <w:rPr>
                <w:rFonts w:cs="Arial"/>
                <w:sz w:val="22"/>
                <w:szCs w:val="22"/>
              </w:rPr>
            </w:pPr>
            <w:r>
              <w:rPr>
                <w:rFonts w:cs="Arial"/>
                <w:sz w:val="22"/>
                <w:szCs w:val="22"/>
              </w:rPr>
              <w:t xml:space="preserve">TMR have </w:t>
            </w:r>
            <w:r w:rsidR="001E1029">
              <w:rPr>
                <w:rFonts w:cs="Arial"/>
                <w:sz w:val="22"/>
                <w:szCs w:val="22"/>
              </w:rPr>
              <w:t>advised</w:t>
            </w:r>
            <w:r>
              <w:rPr>
                <w:rFonts w:cs="Arial"/>
                <w:sz w:val="22"/>
                <w:szCs w:val="22"/>
              </w:rPr>
              <w:t xml:space="preserve"> the existing condition</w:t>
            </w:r>
            <w:r w:rsidR="00CF23F3">
              <w:rPr>
                <w:rFonts w:cs="Arial"/>
                <w:sz w:val="22"/>
                <w:szCs w:val="22"/>
              </w:rPr>
              <w:t xml:space="preserve">s of approval </w:t>
            </w:r>
            <w:r>
              <w:rPr>
                <w:rFonts w:cs="Arial"/>
                <w:sz w:val="22"/>
                <w:szCs w:val="22"/>
              </w:rPr>
              <w:t xml:space="preserve">for </w:t>
            </w:r>
            <w:r w:rsidR="001E1029">
              <w:rPr>
                <w:rFonts w:cs="Arial"/>
                <w:sz w:val="22"/>
                <w:szCs w:val="22"/>
              </w:rPr>
              <w:t>the</w:t>
            </w:r>
            <w:r>
              <w:rPr>
                <w:rFonts w:cs="Arial"/>
                <w:sz w:val="22"/>
                <w:szCs w:val="22"/>
              </w:rPr>
              <w:t xml:space="preserve"> transport depot </w:t>
            </w:r>
            <w:r w:rsidR="00CF23F3">
              <w:rPr>
                <w:rFonts w:cs="Arial"/>
                <w:sz w:val="22"/>
                <w:szCs w:val="22"/>
              </w:rPr>
              <w:t>on site included</w:t>
            </w:r>
            <w:r>
              <w:rPr>
                <w:rFonts w:cs="Arial"/>
                <w:sz w:val="22"/>
                <w:szCs w:val="22"/>
              </w:rPr>
              <w:t xml:space="preserve"> the provision of </w:t>
            </w:r>
            <w:r w:rsidR="00CF23F3">
              <w:rPr>
                <w:rFonts w:cs="Arial"/>
                <w:sz w:val="22"/>
                <w:szCs w:val="22"/>
              </w:rPr>
              <w:t>r</w:t>
            </w:r>
            <w:r w:rsidRPr="00C602DE">
              <w:rPr>
                <w:rFonts w:cs="Arial"/>
                <w:sz w:val="22"/>
                <w:szCs w:val="22"/>
              </w:rPr>
              <w:t xml:space="preserve">oad works </w:t>
            </w:r>
            <w:r w:rsidR="00CF23F3">
              <w:rPr>
                <w:rFonts w:cs="Arial"/>
                <w:sz w:val="22"/>
                <w:szCs w:val="22"/>
              </w:rPr>
              <w:t>to construct a</w:t>
            </w:r>
            <w:r w:rsidRPr="00C602DE">
              <w:rPr>
                <w:rFonts w:cs="Arial"/>
                <w:sz w:val="22"/>
                <w:szCs w:val="22"/>
              </w:rPr>
              <w:t xml:space="preserve"> </w:t>
            </w:r>
            <w:r w:rsidR="00CF23F3">
              <w:rPr>
                <w:rFonts w:cs="Arial"/>
                <w:sz w:val="22"/>
                <w:szCs w:val="22"/>
              </w:rPr>
              <w:t xml:space="preserve">basic left turn and right turn treatment. </w:t>
            </w:r>
          </w:p>
          <w:p w14:paraId="5CBD4027" w14:textId="77777777" w:rsidR="004211FF" w:rsidRDefault="004211FF" w:rsidP="004211FF">
            <w:pPr>
              <w:pStyle w:val="TableText0"/>
              <w:jc w:val="both"/>
              <w:rPr>
                <w:rFonts w:cs="Arial"/>
                <w:sz w:val="22"/>
                <w:szCs w:val="22"/>
              </w:rPr>
            </w:pPr>
          </w:p>
          <w:p w14:paraId="20719137" w14:textId="01971634" w:rsidR="004211FF" w:rsidRDefault="004211FF" w:rsidP="004211FF">
            <w:pPr>
              <w:pStyle w:val="TableText0"/>
              <w:jc w:val="both"/>
              <w:rPr>
                <w:rFonts w:cs="Arial"/>
                <w:sz w:val="22"/>
                <w:szCs w:val="22"/>
              </w:rPr>
            </w:pPr>
            <w:r>
              <w:rPr>
                <w:rFonts w:cs="Arial"/>
                <w:sz w:val="22"/>
                <w:szCs w:val="22"/>
              </w:rPr>
              <w:t xml:space="preserve">The response </w:t>
            </w:r>
            <w:r w:rsidR="001E1029">
              <w:rPr>
                <w:rFonts w:cs="Arial"/>
                <w:sz w:val="22"/>
                <w:szCs w:val="22"/>
              </w:rPr>
              <w:t>fr</w:t>
            </w:r>
            <w:r>
              <w:rPr>
                <w:rFonts w:cs="Arial"/>
                <w:sz w:val="22"/>
                <w:szCs w:val="22"/>
              </w:rPr>
              <w:t>o</w:t>
            </w:r>
            <w:r w:rsidR="001E1029">
              <w:rPr>
                <w:rFonts w:cs="Arial"/>
                <w:sz w:val="22"/>
                <w:szCs w:val="22"/>
              </w:rPr>
              <w:t>m</w:t>
            </w:r>
            <w:r>
              <w:rPr>
                <w:rFonts w:cs="Arial"/>
                <w:sz w:val="22"/>
                <w:szCs w:val="22"/>
              </w:rPr>
              <w:t xml:space="preserve"> TMR has included the request for road works for a </w:t>
            </w:r>
            <w:r w:rsidRPr="004211FF">
              <w:rPr>
                <w:rFonts w:cs="Arial"/>
                <w:sz w:val="22"/>
                <w:szCs w:val="22"/>
              </w:rPr>
              <w:t>short auxiliary left turn lane (AUL(S)) and a short channelised right turn lane CHR(S)</w:t>
            </w:r>
            <w:r>
              <w:rPr>
                <w:rFonts w:cs="Arial"/>
                <w:sz w:val="22"/>
                <w:szCs w:val="22"/>
              </w:rPr>
              <w:t xml:space="preserve"> on Mount Cotton Road. However, </w:t>
            </w:r>
            <w:r w:rsidR="00ED20F1">
              <w:rPr>
                <w:rFonts w:cs="Arial"/>
                <w:sz w:val="22"/>
                <w:szCs w:val="22"/>
              </w:rPr>
              <w:t xml:space="preserve">the proposed development does not include </w:t>
            </w:r>
            <w:r w:rsidR="001E1029">
              <w:rPr>
                <w:rFonts w:cs="Arial"/>
                <w:sz w:val="22"/>
                <w:szCs w:val="22"/>
              </w:rPr>
              <w:t>an</w:t>
            </w:r>
            <w:r w:rsidR="00ED20F1">
              <w:rPr>
                <w:rFonts w:cs="Arial"/>
                <w:sz w:val="22"/>
                <w:szCs w:val="22"/>
              </w:rPr>
              <w:t xml:space="preserve"> increase to any traffic movements for the site and will remain limited to 10 vehicle movements per day and 10 parking bays. </w:t>
            </w:r>
          </w:p>
          <w:p w14:paraId="119493B1" w14:textId="77777777" w:rsidR="00ED20F1" w:rsidRDefault="00ED20F1" w:rsidP="004211FF">
            <w:pPr>
              <w:pStyle w:val="TableText0"/>
              <w:jc w:val="both"/>
              <w:rPr>
                <w:rFonts w:cs="Arial"/>
                <w:sz w:val="22"/>
                <w:szCs w:val="22"/>
              </w:rPr>
            </w:pPr>
          </w:p>
          <w:p w14:paraId="7337EDA1" w14:textId="58594C72" w:rsidR="004C5368" w:rsidRPr="00245E20" w:rsidRDefault="00ED20F1" w:rsidP="004211FF">
            <w:pPr>
              <w:pStyle w:val="TableText0"/>
              <w:jc w:val="both"/>
              <w:rPr>
                <w:rFonts w:cs="Arial"/>
                <w:sz w:val="22"/>
                <w:szCs w:val="22"/>
              </w:rPr>
            </w:pPr>
            <w:r>
              <w:rPr>
                <w:rFonts w:cs="Arial"/>
                <w:sz w:val="22"/>
                <w:szCs w:val="22"/>
              </w:rPr>
              <w:t xml:space="preserve">The increase to turning lane treatments has been based on the forecast by TMR that the application would increase the vehicles from 10 to 30 per day, therefore movements would increase to align. However, this is not the intention of the proposal, </w:t>
            </w:r>
            <w:r w:rsidRPr="00ED20F1">
              <w:rPr>
                <w:rFonts w:cs="Arial"/>
                <w:i/>
                <w:iCs/>
                <w:sz w:val="22"/>
                <w:szCs w:val="22"/>
              </w:rPr>
              <w:t>therefore a basic left turn and right turn treatment can be carried across from the existing approval.</w:t>
            </w:r>
            <w:r>
              <w:rPr>
                <w:rFonts w:cs="Arial"/>
                <w:sz w:val="22"/>
                <w:szCs w:val="22"/>
              </w:rPr>
              <w:t xml:space="preserve"> </w:t>
            </w:r>
          </w:p>
        </w:tc>
      </w:tr>
      <w:tr w:rsidR="004C5368" w:rsidRPr="00245E20" w14:paraId="34041389" w14:textId="77777777" w:rsidTr="001E5917">
        <w:trPr>
          <w:trHeight w:val="340"/>
        </w:trPr>
        <w:tc>
          <w:tcPr>
            <w:tcW w:w="3402" w:type="dxa"/>
          </w:tcPr>
          <w:p w14:paraId="40FDD222" w14:textId="1C1BD952" w:rsidR="004C5368" w:rsidRDefault="004C5368" w:rsidP="00504945">
            <w:pPr>
              <w:pStyle w:val="TableText0"/>
              <w:rPr>
                <w:rFonts w:cs="Arial"/>
                <w:sz w:val="22"/>
                <w:szCs w:val="22"/>
              </w:rPr>
            </w:pPr>
            <w:r>
              <w:rPr>
                <w:rFonts w:cs="Arial"/>
                <w:sz w:val="22"/>
                <w:szCs w:val="22"/>
              </w:rPr>
              <w:lastRenderedPageBreak/>
              <w:t>Stormwater impacts on State Controlled Road</w:t>
            </w:r>
          </w:p>
        </w:tc>
        <w:tc>
          <w:tcPr>
            <w:tcW w:w="5954" w:type="dxa"/>
          </w:tcPr>
          <w:p w14:paraId="64733D50" w14:textId="7D88FCD1" w:rsidR="004C5368" w:rsidRDefault="004C5368" w:rsidP="004211FF">
            <w:pPr>
              <w:pStyle w:val="TableText0"/>
              <w:jc w:val="both"/>
              <w:rPr>
                <w:rFonts w:cs="Arial"/>
                <w:sz w:val="22"/>
                <w:szCs w:val="22"/>
              </w:rPr>
            </w:pPr>
            <w:r>
              <w:rPr>
                <w:rFonts w:cs="Arial"/>
                <w:sz w:val="22"/>
                <w:szCs w:val="22"/>
              </w:rPr>
              <w:t xml:space="preserve">TMR included a condition for non-worsening of stormwater impacting the </w:t>
            </w:r>
            <w:proofErr w:type="gramStart"/>
            <w:r>
              <w:rPr>
                <w:rFonts w:cs="Arial"/>
                <w:sz w:val="22"/>
                <w:szCs w:val="22"/>
              </w:rPr>
              <w:t>state controlled</w:t>
            </w:r>
            <w:proofErr w:type="gramEnd"/>
            <w:r>
              <w:rPr>
                <w:rFonts w:cs="Arial"/>
                <w:sz w:val="22"/>
                <w:szCs w:val="22"/>
              </w:rPr>
              <w:t xml:space="preserve"> road. Due to EDQ’s engineer providing a similar condition, TMRs </w:t>
            </w:r>
            <w:r w:rsidR="001E1029">
              <w:rPr>
                <w:rFonts w:cs="Arial"/>
                <w:sz w:val="22"/>
                <w:szCs w:val="22"/>
              </w:rPr>
              <w:t xml:space="preserve">specific </w:t>
            </w:r>
            <w:r>
              <w:rPr>
                <w:rFonts w:cs="Arial"/>
                <w:sz w:val="22"/>
                <w:szCs w:val="22"/>
              </w:rPr>
              <w:t>condition was not included on the decision notice</w:t>
            </w:r>
            <w:r w:rsidR="001E1029">
              <w:rPr>
                <w:rFonts w:cs="Arial"/>
                <w:sz w:val="22"/>
                <w:szCs w:val="22"/>
              </w:rPr>
              <w:t xml:space="preserve"> as</w:t>
            </w:r>
            <w:r>
              <w:rPr>
                <w:rFonts w:cs="Arial"/>
                <w:sz w:val="22"/>
                <w:szCs w:val="22"/>
              </w:rPr>
              <w:t xml:space="preserve"> the EDQ’s engineers recommended </w:t>
            </w:r>
            <w:r w:rsidR="001E1029">
              <w:rPr>
                <w:rFonts w:cs="Arial"/>
                <w:sz w:val="22"/>
                <w:szCs w:val="22"/>
              </w:rPr>
              <w:t xml:space="preserve">a </w:t>
            </w:r>
            <w:r>
              <w:rPr>
                <w:rFonts w:cs="Arial"/>
                <w:sz w:val="22"/>
                <w:szCs w:val="22"/>
              </w:rPr>
              <w:t xml:space="preserve">condition to clearly state that no net worsening to </w:t>
            </w:r>
            <w:proofErr w:type="gramStart"/>
            <w:r>
              <w:rPr>
                <w:rFonts w:cs="Arial"/>
                <w:sz w:val="22"/>
                <w:szCs w:val="22"/>
              </w:rPr>
              <w:t>state controlled</w:t>
            </w:r>
            <w:proofErr w:type="gramEnd"/>
            <w:r>
              <w:rPr>
                <w:rFonts w:cs="Arial"/>
                <w:sz w:val="22"/>
                <w:szCs w:val="22"/>
              </w:rPr>
              <w:t xml:space="preserve"> roads </w:t>
            </w:r>
            <w:r w:rsidR="001E1029">
              <w:rPr>
                <w:rFonts w:cs="Arial"/>
                <w:sz w:val="22"/>
                <w:szCs w:val="22"/>
              </w:rPr>
              <w:t xml:space="preserve">and adjoining properties </w:t>
            </w:r>
            <w:r>
              <w:rPr>
                <w:rFonts w:cs="Arial"/>
                <w:sz w:val="22"/>
                <w:szCs w:val="22"/>
              </w:rPr>
              <w:t xml:space="preserve">is permitted. </w:t>
            </w:r>
            <w:r w:rsidR="00B53457">
              <w:rPr>
                <w:rFonts w:cs="Arial"/>
                <w:sz w:val="22"/>
                <w:szCs w:val="22"/>
              </w:rPr>
              <w:t>Therefore,</w:t>
            </w:r>
            <w:r>
              <w:rPr>
                <w:rFonts w:cs="Arial"/>
                <w:sz w:val="22"/>
                <w:szCs w:val="22"/>
              </w:rPr>
              <w:t xml:space="preserve"> the concern from TMR has been addressed through the proposed condition.</w:t>
            </w:r>
          </w:p>
        </w:tc>
      </w:tr>
      <w:tr w:rsidR="004C5368" w:rsidRPr="00245E20" w14:paraId="508A6BFF" w14:textId="77777777" w:rsidTr="001E5917">
        <w:trPr>
          <w:trHeight w:val="340"/>
        </w:trPr>
        <w:tc>
          <w:tcPr>
            <w:tcW w:w="3402" w:type="dxa"/>
          </w:tcPr>
          <w:p w14:paraId="072F77B3" w14:textId="0D710B7B" w:rsidR="004C5368" w:rsidRDefault="004C5368" w:rsidP="00504945">
            <w:pPr>
              <w:pStyle w:val="TableText0"/>
              <w:rPr>
                <w:rFonts w:cs="Arial"/>
                <w:sz w:val="22"/>
                <w:szCs w:val="22"/>
              </w:rPr>
            </w:pPr>
            <w:r>
              <w:rPr>
                <w:rFonts w:cs="Arial"/>
                <w:sz w:val="22"/>
                <w:szCs w:val="22"/>
              </w:rPr>
              <w:t>Compliance condition</w:t>
            </w:r>
          </w:p>
        </w:tc>
        <w:tc>
          <w:tcPr>
            <w:tcW w:w="5954" w:type="dxa"/>
          </w:tcPr>
          <w:p w14:paraId="430FCF24" w14:textId="7B3F849E" w:rsidR="004C5368" w:rsidRDefault="004C5368" w:rsidP="004211FF">
            <w:pPr>
              <w:pStyle w:val="TableText0"/>
              <w:jc w:val="both"/>
              <w:rPr>
                <w:rFonts w:cs="Arial"/>
                <w:sz w:val="22"/>
                <w:szCs w:val="22"/>
              </w:rPr>
            </w:pPr>
            <w:r>
              <w:rPr>
                <w:rFonts w:cs="Arial"/>
                <w:sz w:val="22"/>
                <w:szCs w:val="22"/>
              </w:rPr>
              <w:t>TMR also included a standard compliance with approved plan condition which is not required as EDQ includes a standard condition of maintaining compliance with condition.</w:t>
            </w:r>
          </w:p>
        </w:tc>
      </w:tr>
    </w:tbl>
    <w:p w14:paraId="382BB314" w14:textId="77777777" w:rsidR="00966858" w:rsidRDefault="00966858" w:rsidP="00B90661"/>
    <w:p w14:paraId="6456BD4A" w14:textId="298037B7" w:rsidR="00966858" w:rsidRPr="00FA5FBC" w:rsidRDefault="00966858" w:rsidP="00204016">
      <w:pPr>
        <w:pStyle w:val="Heading1"/>
        <w:ind w:left="567" w:hanging="567"/>
      </w:pPr>
      <w:r w:rsidRPr="00FA5FBC">
        <w:t>PDA D</w:t>
      </w:r>
      <w:r>
        <w:t>evelopment Conditions</w:t>
      </w:r>
    </w:p>
    <w:p w14:paraId="6EA8A928" w14:textId="77777777" w:rsidR="00966858" w:rsidRPr="00FA5FBC" w:rsidRDefault="00966858" w:rsidP="00966858">
      <w:pPr>
        <w:jc w:val="both"/>
        <w:rPr>
          <w:rFonts w:cs="Arial"/>
        </w:rPr>
      </w:pPr>
    </w:p>
    <w:p w14:paraId="576E453D" w14:textId="7F1ACE19" w:rsidR="00966858" w:rsidRPr="00B90661" w:rsidRDefault="00966858" w:rsidP="00B90661">
      <w:pPr>
        <w:ind w:left="567"/>
        <w:jc w:val="both"/>
        <w:rPr>
          <w:rFonts w:cs="Arial"/>
          <w:color w:val="FF0000"/>
        </w:rPr>
      </w:pPr>
      <w:r w:rsidRPr="00B90661">
        <w:rPr>
          <w:rFonts w:cs="Arial"/>
        </w:rPr>
        <w:t xml:space="preserve">Model conditions are recommended to be included in the approval for the proposed development. </w:t>
      </w:r>
      <w:r w:rsidRPr="008133C5">
        <w:rPr>
          <w:rFonts w:cs="Arial"/>
        </w:rPr>
        <w:t xml:space="preserve">However non-standard conditions and/or amendments to plans (made in red) are also recommended to address site-specific and unique requirements of the proposal. Refer to section </w:t>
      </w:r>
      <w:r w:rsidR="00B90661" w:rsidRPr="008133C5">
        <w:rPr>
          <w:rFonts w:cs="Arial"/>
        </w:rPr>
        <w:t>5</w:t>
      </w:r>
      <w:r w:rsidRPr="008133C5">
        <w:rPr>
          <w:rFonts w:cs="Arial"/>
        </w:rPr>
        <w:t xml:space="preserve"> (above) for further details.</w:t>
      </w:r>
    </w:p>
    <w:p w14:paraId="3C63099B" w14:textId="77777777" w:rsidR="00966858" w:rsidRPr="00991A4E" w:rsidRDefault="00966858" w:rsidP="00966858">
      <w:pPr>
        <w:pStyle w:val="ListParagraph"/>
        <w:numPr>
          <w:ilvl w:val="0"/>
          <w:numId w:val="0"/>
        </w:numPr>
        <w:ind w:left="360"/>
        <w:jc w:val="both"/>
        <w:rPr>
          <w:rFonts w:cs="Arial"/>
        </w:rPr>
      </w:pPr>
    </w:p>
    <w:p w14:paraId="3E744DFC" w14:textId="6BA3F49D" w:rsidR="00966858" w:rsidRPr="00D34094" w:rsidRDefault="00966858" w:rsidP="00204016">
      <w:pPr>
        <w:pStyle w:val="Heading1"/>
        <w:ind w:left="567" w:hanging="567"/>
        <w:rPr>
          <w:bCs/>
          <w:sz w:val="24"/>
          <w:szCs w:val="24"/>
        </w:rPr>
      </w:pPr>
      <w:r w:rsidRPr="7740EAF2">
        <w:t>H</w:t>
      </w:r>
      <w:r>
        <w:t>uman Right Impact Assessment</w:t>
      </w:r>
    </w:p>
    <w:p w14:paraId="0EE08BC0" w14:textId="77777777" w:rsidR="00966858" w:rsidRDefault="00966858" w:rsidP="00966858">
      <w:pPr>
        <w:shd w:val="clear" w:color="auto" w:fill="FFFFFF" w:themeFill="background1"/>
        <w:ind w:left="153" w:hanging="153"/>
        <w:jc w:val="both"/>
        <w:rPr>
          <w:rFonts w:cs="Arial"/>
          <w:iCs/>
          <w:lang w:eastAsia="en-AU"/>
        </w:rPr>
      </w:pPr>
    </w:p>
    <w:p w14:paraId="3B15E5A5" w14:textId="77777777" w:rsidR="00966858" w:rsidRPr="00245E20" w:rsidRDefault="00966858" w:rsidP="00B90661">
      <w:pPr>
        <w:shd w:val="clear" w:color="auto" w:fill="FFFFFF" w:themeFill="background1"/>
        <w:ind w:left="567"/>
        <w:jc w:val="both"/>
        <w:rPr>
          <w:rFonts w:cs="Arial"/>
          <w:iCs/>
          <w:lang w:eastAsia="en-AU"/>
        </w:rPr>
      </w:pPr>
      <w:r w:rsidRPr="00245E20">
        <w:rPr>
          <w:rFonts w:cs="Arial"/>
          <w:iCs/>
          <w:lang w:eastAsia="en-AU"/>
        </w:rPr>
        <w:t xml:space="preserve">In accordance with the </w:t>
      </w:r>
      <w:hyperlink r:id="rId14" w:history="1">
        <w:r w:rsidRPr="00245E20">
          <w:rPr>
            <w:rStyle w:val="Hyperlink"/>
            <w:rFonts w:cs="Arial"/>
            <w:lang w:eastAsia="en-AU"/>
          </w:rPr>
          <w:t>Human Rights Act 2019</w:t>
        </w:r>
      </w:hyperlink>
      <w:r w:rsidRPr="00245E20">
        <w:rPr>
          <w:rFonts w:cs="Arial"/>
          <w:lang w:eastAsia="en-AU"/>
        </w:rPr>
        <w:t xml:space="preserve"> (HR Act), t</w:t>
      </w:r>
      <w:r w:rsidRPr="00245E20">
        <w:rPr>
          <w:rFonts w:cs="Arial"/>
          <w:iCs/>
          <w:lang w:eastAsia="en-AU"/>
        </w:rPr>
        <w:t>he human rights relevant to this decision are: </w:t>
      </w:r>
    </w:p>
    <w:p w14:paraId="5217C77A" w14:textId="77777777" w:rsidR="00966858" w:rsidRPr="00615B18" w:rsidRDefault="00966858" w:rsidP="00966858">
      <w:pPr>
        <w:pStyle w:val="ListParagraph"/>
        <w:numPr>
          <w:ilvl w:val="0"/>
          <w:numId w:val="16"/>
        </w:numPr>
        <w:shd w:val="clear" w:color="auto" w:fill="FFFFFF" w:themeFill="background1"/>
        <w:tabs>
          <w:tab w:val="num" w:pos="1276"/>
        </w:tabs>
        <w:jc w:val="both"/>
        <w:rPr>
          <w:rFonts w:cs="Arial"/>
          <w:iCs/>
        </w:rPr>
      </w:pPr>
      <w:r w:rsidRPr="00615B18">
        <w:rPr>
          <w:rFonts w:cs="Arial"/>
          <w:iCs/>
        </w:rPr>
        <w:t xml:space="preserve">Freedom of </w:t>
      </w:r>
      <w:proofErr w:type="gramStart"/>
      <w:r w:rsidRPr="00615B18">
        <w:rPr>
          <w:rFonts w:cs="Arial"/>
          <w:iCs/>
        </w:rPr>
        <w:t>movement;</w:t>
      </w:r>
      <w:proofErr w:type="gramEnd"/>
      <w:r w:rsidRPr="00615B18">
        <w:rPr>
          <w:rFonts w:cs="Arial"/>
          <w:iCs/>
        </w:rPr>
        <w:t> </w:t>
      </w:r>
    </w:p>
    <w:p w14:paraId="754C79AB" w14:textId="77777777" w:rsidR="00966858" w:rsidRPr="00615B18" w:rsidRDefault="00966858" w:rsidP="00966858">
      <w:pPr>
        <w:pStyle w:val="ListParagraph"/>
        <w:numPr>
          <w:ilvl w:val="0"/>
          <w:numId w:val="16"/>
        </w:numPr>
        <w:shd w:val="clear" w:color="auto" w:fill="FFFFFF" w:themeFill="background1"/>
        <w:tabs>
          <w:tab w:val="num" w:pos="1276"/>
        </w:tabs>
        <w:jc w:val="both"/>
        <w:rPr>
          <w:rFonts w:cs="Arial"/>
          <w:iCs/>
        </w:rPr>
      </w:pPr>
      <w:r>
        <w:rPr>
          <w:rFonts w:cs="Arial"/>
          <w:iCs/>
        </w:rPr>
        <w:t xml:space="preserve">Freedom of </w:t>
      </w:r>
      <w:proofErr w:type="gramStart"/>
      <w:r>
        <w:rPr>
          <w:rFonts w:cs="Arial"/>
          <w:iCs/>
        </w:rPr>
        <w:t>expression</w:t>
      </w:r>
      <w:r w:rsidRPr="00615B18">
        <w:rPr>
          <w:rFonts w:cs="Arial"/>
          <w:iCs/>
        </w:rPr>
        <w:t>;</w:t>
      </w:r>
      <w:proofErr w:type="gramEnd"/>
      <w:r w:rsidRPr="00615B18">
        <w:rPr>
          <w:rFonts w:cs="Arial"/>
          <w:iCs/>
        </w:rPr>
        <w:t> </w:t>
      </w:r>
    </w:p>
    <w:p w14:paraId="11E499F9" w14:textId="77777777" w:rsidR="00966858" w:rsidRPr="00615B18" w:rsidRDefault="00966858" w:rsidP="00966858">
      <w:pPr>
        <w:pStyle w:val="ListParagraph"/>
        <w:numPr>
          <w:ilvl w:val="0"/>
          <w:numId w:val="16"/>
        </w:numPr>
        <w:shd w:val="clear" w:color="auto" w:fill="FFFFFF" w:themeFill="background1"/>
        <w:tabs>
          <w:tab w:val="num" w:pos="1276"/>
        </w:tabs>
        <w:jc w:val="both"/>
        <w:rPr>
          <w:rFonts w:cs="Arial"/>
          <w:iCs/>
        </w:rPr>
      </w:pPr>
      <w:r w:rsidRPr="00615B18">
        <w:rPr>
          <w:rFonts w:cs="Arial"/>
          <w:iCs/>
        </w:rPr>
        <w:t>Property rights (right to own property and not be arbitrarily deprived of property). </w:t>
      </w:r>
    </w:p>
    <w:p w14:paraId="09F39AE2" w14:textId="77777777" w:rsidR="00966858" w:rsidRPr="00245E20" w:rsidRDefault="00966858" w:rsidP="00966858">
      <w:pPr>
        <w:shd w:val="clear" w:color="auto" w:fill="FFFFFF" w:themeFill="background1"/>
        <w:ind w:left="567"/>
        <w:jc w:val="both"/>
        <w:rPr>
          <w:rFonts w:cs="Arial"/>
          <w:iCs/>
          <w:lang w:eastAsia="en-AU"/>
        </w:rPr>
      </w:pPr>
    </w:p>
    <w:p w14:paraId="61899722" w14:textId="77777777" w:rsidR="00966858" w:rsidRPr="00245E20" w:rsidRDefault="00966858" w:rsidP="00966858">
      <w:pPr>
        <w:shd w:val="clear" w:color="auto" w:fill="FFFFFF" w:themeFill="background1"/>
        <w:ind w:left="567"/>
        <w:jc w:val="both"/>
        <w:rPr>
          <w:rFonts w:cs="Arial"/>
          <w:iCs/>
          <w:lang w:eastAsia="en-AU"/>
        </w:rPr>
      </w:pPr>
      <w:r w:rsidRPr="00245E20">
        <w:rPr>
          <w:rFonts w:cs="Arial"/>
          <w:iCs/>
          <w:lang w:eastAsia="en-AU"/>
        </w:rPr>
        <w:t xml:space="preserve">It is considered that a decision to approve the proposed development will not limit (or interfere with) the above listed human rights </w:t>
      </w:r>
      <w:proofErr w:type="gramStart"/>
      <w:r w:rsidRPr="00245E20">
        <w:rPr>
          <w:rFonts w:cs="Arial"/>
          <w:iCs/>
          <w:lang w:eastAsia="en-AU"/>
        </w:rPr>
        <w:t>as;</w:t>
      </w:r>
      <w:proofErr w:type="gramEnd"/>
    </w:p>
    <w:p w14:paraId="7677D4AE" w14:textId="77777777" w:rsidR="00966858" w:rsidRPr="003521DE" w:rsidRDefault="00966858" w:rsidP="00966858">
      <w:pPr>
        <w:widowControl/>
        <w:numPr>
          <w:ilvl w:val="0"/>
          <w:numId w:val="17"/>
        </w:numPr>
        <w:autoSpaceDE/>
        <w:autoSpaceDN/>
        <w:rPr>
          <w:rFonts w:ascii="Aptos" w:eastAsia="Times New Roman" w:hAnsi="Aptos" w:cs="Aptos"/>
          <w:sz w:val="24"/>
          <w:szCs w:val="24"/>
        </w:rPr>
      </w:pPr>
      <w:r w:rsidRPr="003521DE">
        <w:rPr>
          <w:rFonts w:eastAsia="Times New Roman"/>
        </w:rPr>
        <w:t xml:space="preserve">the development will not arbitrarily restrict the movement of people or limit the ability of people to move through open </w:t>
      </w:r>
      <w:proofErr w:type="gramStart"/>
      <w:r w:rsidRPr="003521DE">
        <w:rPr>
          <w:rFonts w:eastAsia="Times New Roman"/>
        </w:rPr>
        <w:t>space;</w:t>
      </w:r>
      <w:proofErr w:type="gramEnd"/>
    </w:p>
    <w:p w14:paraId="6E27158A" w14:textId="36E63675" w:rsidR="00966858" w:rsidRPr="00966858" w:rsidRDefault="00966858" w:rsidP="00966858">
      <w:pPr>
        <w:widowControl/>
        <w:numPr>
          <w:ilvl w:val="0"/>
          <w:numId w:val="17"/>
        </w:numPr>
        <w:autoSpaceDE/>
        <w:autoSpaceDN/>
        <w:rPr>
          <w:rFonts w:eastAsia="Times New Roman"/>
        </w:rPr>
      </w:pPr>
      <w:r w:rsidRPr="00966858">
        <w:rPr>
          <w:rFonts w:eastAsia="Times New Roman"/>
        </w:rPr>
        <w:t xml:space="preserve">public notification of the application was not </w:t>
      </w:r>
      <w:proofErr w:type="gramStart"/>
      <w:r w:rsidRPr="00966858">
        <w:rPr>
          <w:rFonts w:eastAsia="Times New Roman"/>
        </w:rPr>
        <w:t>required;</w:t>
      </w:r>
      <w:proofErr w:type="gramEnd"/>
    </w:p>
    <w:p w14:paraId="12EF25F2" w14:textId="61F9EAAD" w:rsidR="00DA1469" w:rsidRPr="003D176F" w:rsidRDefault="00966858" w:rsidP="00DA1469">
      <w:pPr>
        <w:pStyle w:val="ListParagraph"/>
        <w:numPr>
          <w:ilvl w:val="0"/>
          <w:numId w:val="17"/>
        </w:numPr>
        <w:shd w:val="clear" w:color="auto" w:fill="FFFFFF" w:themeFill="background1"/>
        <w:jc w:val="both"/>
        <w:rPr>
          <w:rFonts w:cs="Arial"/>
        </w:rPr>
      </w:pPr>
      <w:r w:rsidRPr="003521DE">
        <w:rPr>
          <w:rFonts w:eastAsia="Times New Roman"/>
        </w:rPr>
        <w:t>the development will not adversely affect how people may use their land</w:t>
      </w:r>
      <w:r>
        <w:rPr>
          <w:rFonts w:eastAsia="Times New Roman"/>
        </w:rPr>
        <w:t>.</w:t>
      </w:r>
    </w:p>
    <w:p w14:paraId="2A88097B" w14:textId="42677C20" w:rsidR="00DA1469" w:rsidRPr="00245E20" w:rsidRDefault="006845B1" w:rsidP="00DA1469">
      <w:pPr>
        <w:pStyle w:val="Heading1"/>
        <w:numPr>
          <w:ilvl w:val="0"/>
          <w:numId w:val="0"/>
        </w:numPr>
        <w:ind w:left="567" w:hanging="567"/>
      </w:pPr>
      <w:r>
        <w:br w:type="column"/>
      </w:r>
      <w:r w:rsidR="00DA1469" w:rsidRPr="00245E20">
        <w:lastRenderedPageBreak/>
        <w:t>Appendix 1 – Proposal plans</w:t>
      </w:r>
    </w:p>
    <w:p w14:paraId="3FE0879B" w14:textId="77777777" w:rsidR="00DA1469" w:rsidRDefault="00DA1469" w:rsidP="00DA1469">
      <w:pPr>
        <w:rPr>
          <w:rFonts w:cs="Arial"/>
        </w:rPr>
      </w:pPr>
    </w:p>
    <w:p w14:paraId="4BA10817" w14:textId="65F1C880" w:rsidR="00DA1469" w:rsidRDefault="00C602DE" w:rsidP="00DA1469">
      <w:pPr>
        <w:shd w:val="clear" w:color="auto" w:fill="FFFFFF" w:themeFill="background1"/>
        <w:jc w:val="both"/>
        <w:rPr>
          <w:rFonts w:cs="Arial"/>
        </w:rPr>
      </w:pPr>
      <w:r w:rsidRPr="00C602DE">
        <w:rPr>
          <w:rFonts w:cs="Arial"/>
          <w:noProof/>
        </w:rPr>
        <w:drawing>
          <wp:inline distT="0" distB="0" distL="0" distR="0" wp14:anchorId="07A5B823" wp14:editId="32AB205C">
            <wp:extent cx="5520396" cy="3856382"/>
            <wp:effectExtent l="0" t="0" r="4445" b="0"/>
            <wp:docPr id="18492169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216934" name=""/>
                    <pic:cNvPicPr/>
                  </pic:nvPicPr>
                  <pic:blipFill>
                    <a:blip r:embed="rId15"/>
                    <a:stretch>
                      <a:fillRect/>
                    </a:stretch>
                  </pic:blipFill>
                  <pic:spPr>
                    <a:xfrm>
                      <a:off x="0" y="0"/>
                      <a:ext cx="5540270" cy="3870266"/>
                    </a:xfrm>
                    <a:prstGeom prst="rect">
                      <a:avLst/>
                    </a:prstGeom>
                  </pic:spPr>
                </pic:pic>
              </a:graphicData>
            </a:graphic>
          </wp:inline>
        </w:drawing>
      </w:r>
    </w:p>
    <w:p w14:paraId="34E63FA3" w14:textId="6DAD046E" w:rsidR="00831238" w:rsidRDefault="00831238" w:rsidP="00831238">
      <w:pPr>
        <w:pStyle w:val="Heading1"/>
        <w:numPr>
          <w:ilvl w:val="0"/>
          <w:numId w:val="0"/>
        </w:numPr>
        <w:ind w:left="567" w:hanging="567"/>
      </w:pPr>
      <w:r>
        <w:t>Amended in Red</w:t>
      </w:r>
    </w:p>
    <w:p w14:paraId="16CA7D69" w14:textId="77777777" w:rsidR="00DA1469" w:rsidRDefault="00DA1469" w:rsidP="00DA1469">
      <w:pPr>
        <w:shd w:val="clear" w:color="auto" w:fill="FFFFFF" w:themeFill="background1"/>
        <w:jc w:val="both"/>
        <w:rPr>
          <w:rFonts w:cs="Arial"/>
        </w:rPr>
      </w:pPr>
    </w:p>
    <w:p w14:paraId="396EA5C5" w14:textId="2669A57B" w:rsidR="00D70BE4" w:rsidRDefault="00286E7B" w:rsidP="00D70BE4">
      <w:pPr>
        <w:rPr>
          <w:rFonts w:cs="Arial"/>
          <w:sz w:val="20"/>
          <w:szCs w:val="20"/>
        </w:rPr>
      </w:pPr>
      <w:r w:rsidRPr="00286E7B">
        <w:rPr>
          <w:rFonts w:cs="Arial"/>
          <w:noProof/>
          <w:sz w:val="20"/>
          <w:szCs w:val="20"/>
        </w:rPr>
        <w:drawing>
          <wp:inline distT="0" distB="0" distL="0" distR="0" wp14:anchorId="3DFE22F8" wp14:editId="15014C2F">
            <wp:extent cx="5422790" cy="3850750"/>
            <wp:effectExtent l="0" t="0" r="6985" b="0"/>
            <wp:docPr id="5409719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971903" name=""/>
                    <pic:cNvPicPr/>
                  </pic:nvPicPr>
                  <pic:blipFill>
                    <a:blip r:embed="rId16"/>
                    <a:stretch>
                      <a:fillRect/>
                    </a:stretch>
                  </pic:blipFill>
                  <pic:spPr>
                    <a:xfrm>
                      <a:off x="0" y="0"/>
                      <a:ext cx="5445690" cy="3867012"/>
                    </a:xfrm>
                    <a:prstGeom prst="rect">
                      <a:avLst/>
                    </a:prstGeom>
                  </pic:spPr>
                </pic:pic>
              </a:graphicData>
            </a:graphic>
          </wp:inline>
        </w:drawing>
      </w:r>
    </w:p>
    <w:sectPr w:rsidR="00D70BE4" w:rsidSect="0014354D">
      <w:headerReference w:type="default" r:id="rId17"/>
      <w:footerReference w:type="default" r:id="rId18"/>
      <w:headerReference w:type="first" r:id="rId19"/>
      <w:footerReference w:type="first" r:id="rId20"/>
      <w:pgSz w:w="11906" w:h="16838" w:code="9"/>
      <w:pgMar w:top="1134" w:right="707" w:bottom="1560" w:left="709" w:header="0" w:footer="2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F877FF" w14:textId="77777777" w:rsidR="00A12FB2" w:rsidRDefault="00A12FB2" w:rsidP="00190C24">
      <w:r>
        <w:separator/>
      </w:r>
    </w:p>
  </w:endnote>
  <w:endnote w:type="continuationSeparator" w:id="0">
    <w:p w14:paraId="61CF091A" w14:textId="77777777" w:rsidR="00A12FB2" w:rsidRDefault="00A12FB2" w:rsidP="00190C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etaPro-Light">
    <w:altName w:val="Calibri"/>
    <w:panose1 w:val="00000000000000000000"/>
    <w:charset w:val="00"/>
    <w:family w:val="swiss"/>
    <w:notTrueType/>
    <w:pitch w:val="variable"/>
    <w:sig w:usb0="A00002FF" w:usb1="4000207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Noto Serif">
    <w:panose1 w:val="02020502060505020204"/>
    <w:charset w:val="00"/>
    <w:family w:val="roman"/>
    <w:pitch w:val="variable"/>
    <w:sig w:usb0="E00002FF" w:usb1="500078FF" w:usb2="08000029" w:usb3="00000000" w:csb0="0000019F" w:csb1="00000000"/>
  </w:font>
  <w:font w:name="Noto Sans">
    <w:panose1 w:val="020B0502040504020204"/>
    <w:charset w:val="00"/>
    <w:family w:val="swiss"/>
    <w:pitch w:val="variable"/>
    <w:sig w:usb0="E00082FF" w:usb1="400078FF" w:usb2="08000029" w:usb3="00000000" w:csb0="0000019F" w:csb1="00000000"/>
  </w:font>
  <w:font w:name="MetaPro-Norm">
    <w:altName w:val="Calibri"/>
    <w:panose1 w:val="00000000000000000000"/>
    <w:charset w:val="00"/>
    <w:family w:val="swiss"/>
    <w:notTrueType/>
    <w:pitch w:val="variable"/>
    <w:sig w:usb0="A00002FF" w:usb1="4000207B"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NotoSans-Regular">
    <w:altName w:val="Calibri"/>
    <w:charset w:val="4D"/>
    <w:family w:val="auto"/>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6881520"/>
      <w:docPartObj>
        <w:docPartGallery w:val="Page Numbers (Bottom of Page)"/>
        <w:docPartUnique/>
      </w:docPartObj>
    </w:sdtPr>
    <w:sdtEndPr/>
    <w:sdtContent>
      <w:sdt>
        <w:sdtPr>
          <w:id w:val="-1705238520"/>
          <w:docPartObj>
            <w:docPartGallery w:val="Page Numbers (Top of Page)"/>
            <w:docPartUnique/>
          </w:docPartObj>
        </w:sdtPr>
        <w:sdtEndPr/>
        <w:sdtContent>
          <w:p w14:paraId="1AF030CB" w14:textId="77777777" w:rsidR="00192748" w:rsidRDefault="005D622C">
            <w:pPr>
              <w:pStyle w:val="Footer"/>
            </w:pPr>
            <w:r w:rsidRPr="005D622C">
              <w:rPr>
                <w:noProof/>
                <w:color w:val="005EB8" w:themeColor="text1"/>
              </w:rPr>
              <w:drawing>
                <wp:anchor distT="0" distB="0" distL="114300" distR="114300" simplePos="0" relativeHeight="251664384" behindDoc="0" locked="0" layoutInCell="1" allowOverlap="1" wp14:anchorId="046469D6" wp14:editId="1B3CF263">
                  <wp:simplePos x="0" y="0"/>
                  <wp:positionH relativeFrom="margin">
                    <wp:posOffset>3289300</wp:posOffset>
                  </wp:positionH>
                  <wp:positionV relativeFrom="paragraph">
                    <wp:posOffset>-362846</wp:posOffset>
                  </wp:positionV>
                  <wp:extent cx="3460115" cy="883920"/>
                  <wp:effectExtent l="0" t="0" r="0" b="0"/>
                  <wp:wrapNone/>
                  <wp:docPr id="192534230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60115" cy="8839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92748" w:rsidRPr="005D622C">
              <w:rPr>
                <w:color w:val="005EB8" w:themeColor="text1"/>
                <w:szCs w:val="20"/>
              </w:rPr>
              <w:t xml:space="preserve">Page </w:t>
            </w:r>
            <w:r w:rsidR="00192748" w:rsidRPr="005D622C">
              <w:rPr>
                <w:b/>
                <w:bCs/>
                <w:color w:val="005EB8" w:themeColor="text1"/>
                <w:szCs w:val="20"/>
              </w:rPr>
              <w:fldChar w:fldCharType="begin"/>
            </w:r>
            <w:r w:rsidR="00192748" w:rsidRPr="005D622C">
              <w:rPr>
                <w:b/>
                <w:bCs/>
                <w:color w:val="005EB8" w:themeColor="text1"/>
                <w:szCs w:val="20"/>
              </w:rPr>
              <w:instrText xml:space="preserve"> PAGE </w:instrText>
            </w:r>
            <w:r w:rsidR="00192748" w:rsidRPr="005D622C">
              <w:rPr>
                <w:b/>
                <w:bCs/>
                <w:color w:val="005EB8" w:themeColor="text1"/>
                <w:szCs w:val="20"/>
              </w:rPr>
              <w:fldChar w:fldCharType="separate"/>
            </w:r>
            <w:r w:rsidR="00192748" w:rsidRPr="005D622C">
              <w:rPr>
                <w:b/>
                <w:bCs/>
                <w:noProof/>
                <w:color w:val="005EB8" w:themeColor="text1"/>
                <w:szCs w:val="20"/>
              </w:rPr>
              <w:t>2</w:t>
            </w:r>
            <w:r w:rsidR="00192748" w:rsidRPr="005D622C">
              <w:rPr>
                <w:b/>
                <w:bCs/>
                <w:color w:val="005EB8" w:themeColor="text1"/>
                <w:szCs w:val="20"/>
              </w:rPr>
              <w:fldChar w:fldCharType="end"/>
            </w:r>
            <w:r w:rsidR="00192748" w:rsidRPr="005D622C">
              <w:rPr>
                <w:color w:val="005EB8" w:themeColor="text1"/>
                <w:szCs w:val="20"/>
              </w:rPr>
              <w:t xml:space="preserve"> of </w:t>
            </w:r>
            <w:r w:rsidR="00192748" w:rsidRPr="005D622C">
              <w:rPr>
                <w:b/>
                <w:bCs/>
                <w:color w:val="005EB8" w:themeColor="text1"/>
                <w:szCs w:val="20"/>
              </w:rPr>
              <w:fldChar w:fldCharType="begin"/>
            </w:r>
            <w:r w:rsidR="00192748" w:rsidRPr="005D622C">
              <w:rPr>
                <w:b/>
                <w:bCs/>
                <w:color w:val="005EB8" w:themeColor="text1"/>
                <w:szCs w:val="20"/>
              </w:rPr>
              <w:instrText xml:space="preserve"> NUMPAGES  </w:instrText>
            </w:r>
            <w:r w:rsidR="00192748" w:rsidRPr="005D622C">
              <w:rPr>
                <w:b/>
                <w:bCs/>
                <w:color w:val="005EB8" w:themeColor="text1"/>
                <w:szCs w:val="20"/>
              </w:rPr>
              <w:fldChar w:fldCharType="separate"/>
            </w:r>
            <w:r w:rsidR="00192748" w:rsidRPr="005D622C">
              <w:rPr>
                <w:b/>
                <w:bCs/>
                <w:noProof/>
                <w:color w:val="005EB8" w:themeColor="text1"/>
                <w:szCs w:val="20"/>
              </w:rPr>
              <w:t>2</w:t>
            </w:r>
            <w:r w:rsidR="00192748" w:rsidRPr="005D622C">
              <w:rPr>
                <w:b/>
                <w:bCs/>
                <w:color w:val="005EB8" w:themeColor="text1"/>
                <w:szCs w:val="20"/>
              </w:rPr>
              <w:fldChar w:fldCharType="end"/>
            </w:r>
          </w:p>
        </w:sdtContent>
      </w:sdt>
    </w:sdtContent>
  </w:sdt>
  <w:p w14:paraId="0B8C8F73" w14:textId="77777777" w:rsidR="000E1223" w:rsidRDefault="000E12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CFF2B" w14:textId="77777777" w:rsidR="0014354D" w:rsidRDefault="0014354D">
    <w:pPr>
      <w:pStyle w:val="Footer"/>
    </w:pPr>
    <w:r>
      <w:rPr>
        <w:noProof/>
      </w:rPr>
      <mc:AlternateContent>
        <mc:Choice Requires="wpg">
          <w:drawing>
            <wp:anchor distT="0" distB="0" distL="114300" distR="114300" simplePos="0" relativeHeight="251661312" behindDoc="1" locked="0" layoutInCell="1" allowOverlap="1" wp14:anchorId="08FFB4CD" wp14:editId="54C7C1B6">
              <wp:simplePos x="0" y="0"/>
              <wp:positionH relativeFrom="page">
                <wp:posOffset>-8890</wp:posOffset>
              </wp:positionH>
              <wp:positionV relativeFrom="paragraph">
                <wp:posOffset>-523990</wp:posOffset>
              </wp:positionV>
              <wp:extent cx="7578000" cy="867600"/>
              <wp:effectExtent l="0" t="0" r="4445" b="8890"/>
              <wp:wrapNone/>
              <wp:docPr id="1603142019" name="Group 1"/>
              <wp:cNvGraphicFramePr/>
              <a:graphic xmlns:a="http://schemas.openxmlformats.org/drawingml/2006/main">
                <a:graphicData uri="http://schemas.microsoft.com/office/word/2010/wordprocessingGroup">
                  <wpg:wgp>
                    <wpg:cNvGrpSpPr/>
                    <wpg:grpSpPr>
                      <a:xfrm>
                        <a:off x="0" y="0"/>
                        <a:ext cx="7578000" cy="867600"/>
                        <a:chOff x="0" y="0"/>
                        <a:chExt cx="7578000" cy="867600"/>
                      </a:xfrm>
                    </wpg:grpSpPr>
                    <wps:wsp>
                      <wps:cNvPr id="1613337498" name="Rectangle 2"/>
                      <wps:cNvSpPr/>
                      <wps:spPr>
                        <a:xfrm>
                          <a:off x="0" y="0"/>
                          <a:ext cx="7578000" cy="867600"/>
                        </a:xfrm>
                        <a:prstGeom prst="rect">
                          <a:avLst/>
                        </a:prstGeom>
                        <a:gradFill flip="none" rotWithShape="1">
                          <a:gsLst>
                            <a:gs pos="0">
                              <a:schemeClr val="tx1"/>
                            </a:gs>
                            <a:gs pos="100000">
                              <a:srgbClr val="002346"/>
                            </a:gs>
                          </a:gsLst>
                          <a:path path="circle">
                            <a:fillToRect l="50000" t="50000" r="50000" b="50000"/>
                          </a:path>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633244096" name="Picture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3933825" y="123825"/>
                          <a:ext cx="3096895" cy="520065"/>
                        </a:xfrm>
                        <a:prstGeom prst="rect">
                          <a:avLst/>
                        </a:prstGeom>
                        <a:noFill/>
                        <a:ln>
                          <a:noFill/>
                        </a:ln>
                      </pic:spPr>
                    </pic:pic>
                  </wpg:wgp>
                </a:graphicData>
              </a:graphic>
            </wp:anchor>
          </w:drawing>
        </mc:Choice>
        <mc:Fallback xmlns:a="http://schemas.openxmlformats.org/drawingml/2006/main" xmlns:pic="http://schemas.openxmlformats.org/drawingml/2006/picture" xmlns:a14="http://schemas.microsoft.com/office/drawing/2010/main">
          <w:pict w14:anchorId="5A4BC651">
            <v:group id="Group 1" style="position:absolute;margin-left:-.7pt;margin-top:-41.25pt;width:596.7pt;height:68.3pt;z-index:-251655168;mso-position-horizontal-relative:page" coordsize="75780,8676" o:spid="_x0000_s1026" w14:anchorId="1F17CA6B"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">
              <v:rect id="Rectangle 2" style="position:absolute;width:75780;height:8676;visibility:visible;mso-wrap-style:square;v-text-anchor:middle" o:spid="_x0000_s1027" fillcolor="#005eb8 [3213]"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">
                <v:fill type="gradientRadial" color2="#002346" focus="100%" focussize="" focusposition=".5,.5" rotate="t"/>
              </v:re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3" style="position:absolute;left:39338;top:1238;width:30969;height:5200;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">
                <v:imagedata o:title="" r:id="rId2"/>
              </v:shape>
              <w10:wrap anchorx="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57A310" w14:textId="77777777" w:rsidR="00A12FB2" w:rsidRDefault="00A12FB2" w:rsidP="00190C24">
      <w:r>
        <w:separator/>
      </w:r>
    </w:p>
  </w:footnote>
  <w:footnote w:type="continuationSeparator" w:id="0">
    <w:p w14:paraId="3F1A3EF7" w14:textId="77777777" w:rsidR="00A12FB2" w:rsidRDefault="00A12FB2" w:rsidP="00190C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1A05A" w14:textId="77777777" w:rsidR="00273E87" w:rsidRDefault="00273E87" w:rsidP="00555C3B">
    <w:pPr>
      <w:pStyle w:val="Header"/>
      <w:rPr>
        <w:lang w:val="en-US"/>
      </w:rPr>
    </w:pPr>
  </w:p>
  <w:p w14:paraId="3E618093" w14:textId="77777777" w:rsidR="00555C3B" w:rsidRPr="00555C3B" w:rsidRDefault="00555C3B" w:rsidP="00555C3B">
    <w:pPr>
      <w:pStyle w:val="Header"/>
      <w:jc w:val="right"/>
      <w:rPr>
        <w:lang w:val="en-US"/>
      </w:rPr>
    </w:pPr>
    <w:r w:rsidRPr="000E1223">
      <w:rPr>
        <w:noProof/>
        <w:color w:val="005EB8" w:themeColor="text1"/>
        <w:szCs w:val="32"/>
        <w:lang w:val="en-US"/>
      </w:rPr>
      <mc:AlternateContent>
        <mc:Choice Requires="wps">
          <w:drawing>
            <wp:anchor distT="0" distB="0" distL="114300" distR="114300" simplePos="0" relativeHeight="251656192" behindDoc="0" locked="0" layoutInCell="1" allowOverlap="1" wp14:anchorId="2C3D2DBC" wp14:editId="42103F97">
              <wp:simplePos x="0" y="0"/>
              <wp:positionH relativeFrom="column">
                <wp:posOffset>-584371</wp:posOffset>
              </wp:positionH>
              <wp:positionV relativeFrom="paragraph">
                <wp:posOffset>267970</wp:posOffset>
              </wp:positionV>
              <wp:extent cx="15113000" cy="0"/>
              <wp:effectExtent l="0" t="0" r="0" b="0"/>
              <wp:wrapNone/>
              <wp:docPr id="764584714" name="Straight Connector 1"/>
              <wp:cNvGraphicFramePr/>
              <a:graphic xmlns:a="http://schemas.openxmlformats.org/drawingml/2006/main">
                <a:graphicData uri="http://schemas.microsoft.com/office/word/2010/wordprocessingShape">
                  <wps:wsp>
                    <wps:cNvCnPr/>
                    <wps:spPr>
                      <a:xfrm>
                        <a:off x="0" y="0"/>
                        <a:ext cx="15113000"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21DC1D2F">
            <v:line id="Straight Connector 1"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005eb8 [3213]" strokeweight="1pt" from="-46pt,21.1pt" to="1144pt,21.1pt" w14:anchorId="7CF5B9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">
              <v:stroke joinstyle="miter"/>
            </v:line>
          </w:pict>
        </mc:Fallback>
      </mc:AlternateContent>
    </w:r>
    <w:r w:rsidRPr="000E1223">
      <w:rPr>
        <w:color w:val="005EB8" w:themeColor="text1"/>
        <w:szCs w:val="32"/>
        <w:lang w:val="en-US"/>
      </w:rPr>
      <w:t>Queensland Government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8534C" w14:textId="77777777" w:rsidR="005D622C" w:rsidRDefault="00273E87" w:rsidP="005D622C">
    <w:pPr>
      <w:pStyle w:val="Header"/>
      <w:tabs>
        <w:tab w:val="left" w:pos="10348"/>
      </w:tabs>
      <w:jc w:val="right"/>
    </w:pPr>
    <w:r>
      <w:tab/>
    </w:r>
  </w:p>
  <w:p w14:paraId="21B08053" w14:textId="77777777" w:rsidR="005D622C" w:rsidRDefault="005D622C" w:rsidP="005D622C">
    <w:pPr>
      <w:pStyle w:val="Header"/>
      <w:tabs>
        <w:tab w:val="left" w:pos="10348"/>
      </w:tabs>
      <w:jc w:val="right"/>
      <w:rPr>
        <w:color w:val="005EB8" w:themeColor="text1"/>
        <w:szCs w:val="32"/>
        <w:lang w:val="en-US"/>
      </w:rPr>
    </w:pPr>
    <w:r w:rsidRPr="000E1223">
      <w:rPr>
        <w:noProof/>
        <w:color w:val="005EB8" w:themeColor="text1"/>
        <w:szCs w:val="32"/>
        <w:lang w:val="en-US"/>
      </w:rPr>
      <mc:AlternateContent>
        <mc:Choice Requires="wps">
          <w:drawing>
            <wp:anchor distT="0" distB="0" distL="114300" distR="114300" simplePos="0" relativeHeight="251663360" behindDoc="0" locked="0" layoutInCell="1" allowOverlap="1" wp14:anchorId="0C2B89EC" wp14:editId="7D56E0EC">
              <wp:simplePos x="0" y="0"/>
              <wp:positionH relativeFrom="column">
                <wp:posOffset>-584371</wp:posOffset>
              </wp:positionH>
              <wp:positionV relativeFrom="paragraph">
                <wp:posOffset>267970</wp:posOffset>
              </wp:positionV>
              <wp:extent cx="15113000" cy="0"/>
              <wp:effectExtent l="0" t="0" r="0" b="0"/>
              <wp:wrapNone/>
              <wp:docPr id="1551847978" name="Straight Connector 1"/>
              <wp:cNvGraphicFramePr/>
              <a:graphic xmlns:a="http://schemas.openxmlformats.org/drawingml/2006/main">
                <a:graphicData uri="http://schemas.microsoft.com/office/word/2010/wordprocessingShape">
                  <wps:wsp>
                    <wps:cNvCnPr/>
                    <wps:spPr>
                      <a:xfrm>
                        <a:off x="0" y="0"/>
                        <a:ext cx="15113000"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430FF671">
            <v:line id="Straight Connector 1"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005eb8 [3213]" strokeweight="1pt" from="-46pt,21.1pt" to="1144pt,21.1pt" w14:anchorId="0A88A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">
              <v:stroke joinstyle="miter"/>
            </v:line>
          </w:pict>
        </mc:Fallback>
      </mc:AlternateContent>
    </w:r>
    <w:r w:rsidRPr="000E1223">
      <w:rPr>
        <w:color w:val="005EB8" w:themeColor="text1"/>
        <w:szCs w:val="32"/>
        <w:lang w:val="en-US"/>
      </w:rPr>
      <w:t>Queensland Government</w:t>
    </w:r>
  </w:p>
  <w:p w14:paraId="4C4EA09F" w14:textId="7F74C2CF" w:rsidR="006406A7" w:rsidRPr="00555C3B" w:rsidRDefault="006406A7" w:rsidP="005D622C">
    <w:pPr>
      <w:pStyle w:val="Header"/>
      <w:tabs>
        <w:tab w:val="left" w:pos="10348"/>
      </w:tabs>
      <w:jc w:val="right"/>
      <w:rPr>
        <w:lang w:val="en-US"/>
      </w:rPr>
    </w:pPr>
    <w:r w:rsidRPr="00AE32A4">
      <w:rPr>
        <w:color w:val="005EB8" w:themeColor="text1"/>
        <w:sz w:val="18"/>
        <w:szCs w:val="18"/>
        <w:lang w:val="en-US"/>
      </w:rPr>
      <w:t>Economic Development Queensland</w:t>
    </w:r>
  </w:p>
  <w:p w14:paraId="0B37B16B" w14:textId="77777777" w:rsidR="0014521E" w:rsidRDefault="0014521E" w:rsidP="00273E87">
    <w:pPr>
      <w:pStyle w:val="Header"/>
      <w:tabs>
        <w:tab w:val="clear" w:pos="4513"/>
        <w:tab w:val="clear" w:pos="9026"/>
        <w:tab w:val="left" w:pos="320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30CB6"/>
    <w:multiLevelType w:val="hybridMultilevel"/>
    <w:tmpl w:val="A2147BB0"/>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 w15:restartNumberingAfterBreak="0">
    <w:nsid w:val="01605C98"/>
    <w:multiLevelType w:val="hybridMultilevel"/>
    <w:tmpl w:val="E0FCBF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0046D6"/>
    <w:multiLevelType w:val="hybridMultilevel"/>
    <w:tmpl w:val="8ED8738A"/>
    <w:lvl w:ilvl="0" w:tplc="2C1A4ED0">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08FA0113"/>
    <w:multiLevelType w:val="hybridMultilevel"/>
    <w:tmpl w:val="E3AA888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14E53FC3"/>
    <w:multiLevelType w:val="hybridMultilevel"/>
    <w:tmpl w:val="FFFFFFFF"/>
    <w:lvl w:ilvl="0" w:tplc="F162D7AC">
      <w:start w:val="1"/>
      <w:numFmt w:val="bullet"/>
      <w:lvlText w:val="·"/>
      <w:lvlJc w:val="left"/>
      <w:pPr>
        <w:ind w:left="720" w:hanging="360"/>
      </w:pPr>
      <w:rPr>
        <w:rFonts w:ascii="Symbol" w:hAnsi="Symbol" w:hint="default"/>
      </w:rPr>
    </w:lvl>
    <w:lvl w:ilvl="1" w:tplc="74F4110C">
      <w:start w:val="1"/>
      <w:numFmt w:val="bullet"/>
      <w:lvlText w:val="o"/>
      <w:lvlJc w:val="left"/>
      <w:pPr>
        <w:ind w:left="1440" w:hanging="360"/>
      </w:pPr>
      <w:rPr>
        <w:rFonts w:ascii="Courier New" w:hAnsi="Courier New" w:hint="default"/>
      </w:rPr>
    </w:lvl>
    <w:lvl w:ilvl="2" w:tplc="5FE667C0">
      <w:start w:val="1"/>
      <w:numFmt w:val="bullet"/>
      <w:lvlText w:val=""/>
      <w:lvlJc w:val="left"/>
      <w:pPr>
        <w:ind w:left="2160" w:hanging="360"/>
      </w:pPr>
      <w:rPr>
        <w:rFonts w:ascii="Wingdings" w:hAnsi="Wingdings" w:hint="default"/>
      </w:rPr>
    </w:lvl>
    <w:lvl w:ilvl="3" w:tplc="9326BA1A">
      <w:start w:val="1"/>
      <w:numFmt w:val="bullet"/>
      <w:lvlText w:val=""/>
      <w:lvlJc w:val="left"/>
      <w:pPr>
        <w:ind w:left="2880" w:hanging="360"/>
      </w:pPr>
      <w:rPr>
        <w:rFonts w:ascii="Symbol" w:hAnsi="Symbol" w:hint="default"/>
      </w:rPr>
    </w:lvl>
    <w:lvl w:ilvl="4" w:tplc="F51CF8D2">
      <w:start w:val="1"/>
      <w:numFmt w:val="bullet"/>
      <w:lvlText w:val="o"/>
      <w:lvlJc w:val="left"/>
      <w:pPr>
        <w:ind w:left="3600" w:hanging="360"/>
      </w:pPr>
      <w:rPr>
        <w:rFonts w:ascii="Courier New" w:hAnsi="Courier New" w:hint="default"/>
      </w:rPr>
    </w:lvl>
    <w:lvl w:ilvl="5" w:tplc="1DF8F8EC">
      <w:start w:val="1"/>
      <w:numFmt w:val="bullet"/>
      <w:lvlText w:val=""/>
      <w:lvlJc w:val="left"/>
      <w:pPr>
        <w:ind w:left="4320" w:hanging="360"/>
      </w:pPr>
      <w:rPr>
        <w:rFonts w:ascii="Wingdings" w:hAnsi="Wingdings" w:hint="default"/>
      </w:rPr>
    </w:lvl>
    <w:lvl w:ilvl="6" w:tplc="138A0C8C">
      <w:start w:val="1"/>
      <w:numFmt w:val="bullet"/>
      <w:lvlText w:val=""/>
      <w:lvlJc w:val="left"/>
      <w:pPr>
        <w:ind w:left="5040" w:hanging="360"/>
      </w:pPr>
      <w:rPr>
        <w:rFonts w:ascii="Symbol" w:hAnsi="Symbol" w:hint="default"/>
      </w:rPr>
    </w:lvl>
    <w:lvl w:ilvl="7" w:tplc="D290727C">
      <w:start w:val="1"/>
      <w:numFmt w:val="bullet"/>
      <w:lvlText w:val="o"/>
      <w:lvlJc w:val="left"/>
      <w:pPr>
        <w:ind w:left="5760" w:hanging="360"/>
      </w:pPr>
      <w:rPr>
        <w:rFonts w:ascii="Courier New" w:hAnsi="Courier New" w:hint="default"/>
      </w:rPr>
    </w:lvl>
    <w:lvl w:ilvl="8" w:tplc="6D1AF92A">
      <w:start w:val="1"/>
      <w:numFmt w:val="bullet"/>
      <w:lvlText w:val=""/>
      <w:lvlJc w:val="left"/>
      <w:pPr>
        <w:ind w:left="6480" w:hanging="360"/>
      </w:pPr>
      <w:rPr>
        <w:rFonts w:ascii="Wingdings" w:hAnsi="Wingdings" w:hint="default"/>
      </w:rPr>
    </w:lvl>
  </w:abstractNum>
  <w:abstractNum w:abstractNumId="5" w15:restartNumberingAfterBreak="0">
    <w:nsid w:val="16CB2026"/>
    <w:multiLevelType w:val="hybridMultilevel"/>
    <w:tmpl w:val="EC90EEA4"/>
    <w:lvl w:ilvl="0" w:tplc="E6FCF5DE">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8878BF6"/>
    <w:multiLevelType w:val="hybridMultilevel"/>
    <w:tmpl w:val="FFFFFFFF"/>
    <w:lvl w:ilvl="0" w:tplc="FF3A16A8">
      <w:start w:val="1"/>
      <w:numFmt w:val="bullet"/>
      <w:lvlText w:val="·"/>
      <w:lvlJc w:val="left"/>
      <w:pPr>
        <w:ind w:left="720" w:hanging="360"/>
      </w:pPr>
      <w:rPr>
        <w:rFonts w:ascii="Symbol" w:hAnsi="Symbol" w:hint="default"/>
      </w:rPr>
    </w:lvl>
    <w:lvl w:ilvl="1" w:tplc="82A8FDE0">
      <w:start w:val="1"/>
      <w:numFmt w:val="bullet"/>
      <w:lvlText w:val="o"/>
      <w:lvlJc w:val="left"/>
      <w:pPr>
        <w:ind w:left="1440" w:hanging="360"/>
      </w:pPr>
      <w:rPr>
        <w:rFonts w:ascii="Courier New" w:hAnsi="Courier New" w:hint="default"/>
      </w:rPr>
    </w:lvl>
    <w:lvl w:ilvl="2" w:tplc="455AF4CC">
      <w:start w:val="1"/>
      <w:numFmt w:val="bullet"/>
      <w:lvlText w:val=""/>
      <w:lvlJc w:val="left"/>
      <w:pPr>
        <w:ind w:left="2160" w:hanging="360"/>
      </w:pPr>
      <w:rPr>
        <w:rFonts w:ascii="Wingdings" w:hAnsi="Wingdings" w:hint="default"/>
      </w:rPr>
    </w:lvl>
    <w:lvl w:ilvl="3" w:tplc="DAFCAC64">
      <w:start w:val="1"/>
      <w:numFmt w:val="bullet"/>
      <w:lvlText w:val=""/>
      <w:lvlJc w:val="left"/>
      <w:pPr>
        <w:ind w:left="2880" w:hanging="360"/>
      </w:pPr>
      <w:rPr>
        <w:rFonts w:ascii="Symbol" w:hAnsi="Symbol" w:hint="default"/>
      </w:rPr>
    </w:lvl>
    <w:lvl w:ilvl="4" w:tplc="1E064950">
      <w:start w:val="1"/>
      <w:numFmt w:val="bullet"/>
      <w:lvlText w:val="o"/>
      <w:lvlJc w:val="left"/>
      <w:pPr>
        <w:ind w:left="3600" w:hanging="360"/>
      </w:pPr>
      <w:rPr>
        <w:rFonts w:ascii="Courier New" w:hAnsi="Courier New" w:hint="default"/>
      </w:rPr>
    </w:lvl>
    <w:lvl w:ilvl="5" w:tplc="FD08E6C4">
      <w:start w:val="1"/>
      <w:numFmt w:val="bullet"/>
      <w:lvlText w:val=""/>
      <w:lvlJc w:val="left"/>
      <w:pPr>
        <w:ind w:left="4320" w:hanging="360"/>
      </w:pPr>
      <w:rPr>
        <w:rFonts w:ascii="Wingdings" w:hAnsi="Wingdings" w:hint="default"/>
      </w:rPr>
    </w:lvl>
    <w:lvl w:ilvl="6" w:tplc="8C3A0C1C">
      <w:start w:val="1"/>
      <w:numFmt w:val="bullet"/>
      <w:lvlText w:val=""/>
      <w:lvlJc w:val="left"/>
      <w:pPr>
        <w:ind w:left="5040" w:hanging="360"/>
      </w:pPr>
      <w:rPr>
        <w:rFonts w:ascii="Symbol" w:hAnsi="Symbol" w:hint="default"/>
      </w:rPr>
    </w:lvl>
    <w:lvl w:ilvl="7" w:tplc="DF86A2BE">
      <w:start w:val="1"/>
      <w:numFmt w:val="bullet"/>
      <w:lvlText w:val="o"/>
      <w:lvlJc w:val="left"/>
      <w:pPr>
        <w:ind w:left="5760" w:hanging="360"/>
      </w:pPr>
      <w:rPr>
        <w:rFonts w:ascii="Courier New" w:hAnsi="Courier New" w:hint="default"/>
      </w:rPr>
    </w:lvl>
    <w:lvl w:ilvl="8" w:tplc="DA0C9B8A">
      <w:start w:val="1"/>
      <w:numFmt w:val="bullet"/>
      <w:lvlText w:val=""/>
      <w:lvlJc w:val="left"/>
      <w:pPr>
        <w:ind w:left="6480" w:hanging="360"/>
      </w:pPr>
      <w:rPr>
        <w:rFonts w:ascii="Wingdings" w:hAnsi="Wingdings" w:hint="default"/>
      </w:rPr>
    </w:lvl>
  </w:abstractNum>
  <w:abstractNum w:abstractNumId="7" w15:restartNumberingAfterBreak="1">
    <w:nsid w:val="22430CBC"/>
    <w:multiLevelType w:val="hybridMultilevel"/>
    <w:tmpl w:val="844CE41A"/>
    <w:lvl w:ilvl="0" w:tplc="72B054EC">
      <w:start w:val="1"/>
      <w:numFmt w:val="bullet"/>
      <w:lvlText w:val=""/>
      <w:lvlJc w:val="left"/>
      <w:pPr>
        <w:ind w:left="720" w:hanging="360"/>
      </w:pPr>
      <w:rPr>
        <w:rFonts w:ascii="Symbol" w:hAnsi="Symbol" w:hint="default"/>
        <w:color w:val="FF0000"/>
      </w:rPr>
    </w:lvl>
    <w:lvl w:ilvl="1" w:tplc="CD108334">
      <w:start w:val="1"/>
      <w:numFmt w:val="bullet"/>
      <w:lvlText w:val="o"/>
      <w:lvlJc w:val="left"/>
      <w:pPr>
        <w:ind w:left="1440" w:hanging="360"/>
      </w:pPr>
      <w:rPr>
        <w:rFonts w:ascii="Courier New" w:hAnsi="Courier New" w:cs="Courier New" w:hint="default"/>
      </w:rPr>
    </w:lvl>
    <w:lvl w:ilvl="2" w:tplc="F776F388">
      <w:start w:val="1"/>
      <w:numFmt w:val="bullet"/>
      <w:lvlText w:val=""/>
      <w:lvlJc w:val="left"/>
      <w:pPr>
        <w:ind w:left="2160" w:hanging="360"/>
      </w:pPr>
      <w:rPr>
        <w:rFonts w:ascii="Wingdings" w:hAnsi="Wingdings" w:hint="default"/>
      </w:rPr>
    </w:lvl>
    <w:lvl w:ilvl="3" w:tplc="3A343D88">
      <w:start w:val="1"/>
      <w:numFmt w:val="bullet"/>
      <w:lvlText w:val=""/>
      <w:lvlJc w:val="left"/>
      <w:pPr>
        <w:ind w:left="2880" w:hanging="360"/>
      </w:pPr>
      <w:rPr>
        <w:rFonts w:ascii="Symbol" w:hAnsi="Symbol" w:hint="default"/>
      </w:rPr>
    </w:lvl>
    <w:lvl w:ilvl="4" w:tplc="DF205B62">
      <w:start w:val="1"/>
      <w:numFmt w:val="bullet"/>
      <w:lvlText w:val="o"/>
      <w:lvlJc w:val="left"/>
      <w:pPr>
        <w:ind w:left="3600" w:hanging="360"/>
      </w:pPr>
      <w:rPr>
        <w:rFonts w:ascii="Courier New" w:hAnsi="Courier New" w:cs="Courier New" w:hint="default"/>
      </w:rPr>
    </w:lvl>
    <w:lvl w:ilvl="5" w:tplc="108AC72C">
      <w:start w:val="1"/>
      <w:numFmt w:val="bullet"/>
      <w:lvlText w:val=""/>
      <w:lvlJc w:val="left"/>
      <w:pPr>
        <w:ind w:left="4320" w:hanging="360"/>
      </w:pPr>
      <w:rPr>
        <w:rFonts w:ascii="Wingdings" w:hAnsi="Wingdings" w:hint="default"/>
      </w:rPr>
    </w:lvl>
    <w:lvl w:ilvl="6" w:tplc="63263F80">
      <w:start w:val="1"/>
      <w:numFmt w:val="bullet"/>
      <w:lvlText w:val=""/>
      <w:lvlJc w:val="left"/>
      <w:pPr>
        <w:ind w:left="5040" w:hanging="360"/>
      </w:pPr>
      <w:rPr>
        <w:rFonts w:ascii="Symbol" w:hAnsi="Symbol" w:hint="default"/>
      </w:rPr>
    </w:lvl>
    <w:lvl w:ilvl="7" w:tplc="5B1CB7EE">
      <w:start w:val="1"/>
      <w:numFmt w:val="bullet"/>
      <w:lvlText w:val="o"/>
      <w:lvlJc w:val="left"/>
      <w:pPr>
        <w:ind w:left="5760" w:hanging="360"/>
      </w:pPr>
      <w:rPr>
        <w:rFonts w:ascii="Courier New" w:hAnsi="Courier New" w:cs="Courier New" w:hint="default"/>
      </w:rPr>
    </w:lvl>
    <w:lvl w:ilvl="8" w:tplc="C2F852FA">
      <w:start w:val="1"/>
      <w:numFmt w:val="bullet"/>
      <w:lvlText w:val=""/>
      <w:lvlJc w:val="left"/>
      <w:pPr>
        <w:ind w:left="6480" w:hanging="360"/>
      </w:pPr>
      <w:rPr>
        <w:rFonts w:ascii="Wingdings" w:hAnsi="Wingdings" w:hint="default"/>
      </w:rPr>
    </w:lvl>
  </w:abstractNum>
  <w:abstractNum w:abstractNumId="8" w15:restartNumberingAfterBreak="0">
    <w:nsid w:val="251E9861"/>
    <w:multiLevelType w:val="hybridMultilevel"/>
    <w:tmpl w:val="FFFFFFFF"/>
    <w:lvl w:ilvl="0" w:tplc="54A47BB2">
      <w:numFmt w:val="none"/>
      <w:lvlText w:val=""/>
      <w:lvlJc w:val="left"/>
      <w:pPr>
        <w:tabs>
          <w:tab w:val="num" w:pos="360"/>
        </w:tabs>
      </w:pPr>
    </w:lvl>
    <w:lvl w:ilvl="1" w:tplc="C4407D38">
      <w:start w:val="1"/>
      <w:numFmt w:val="lowerLetter"/>
      <w:lvlText w:val="%2."/>
      <w:lvlJc w:val="left"/>
      <w:pPr>
        <w:ind w:left="1440" w:hanging="360"/>
      </w:pPr>
    </w:lvl>
    <w:lvl w:ilvl="2" w:tplc="68AE4576">
      <w:start w:val="1"/>
      <w:numFmt w:val="lowerRoman"/>
      <w:lvlText w:val="%3."/>
      <w:lvlJc w:val="right"/>
      <w:pPr>
        <w:ind w:left="2160" w:hanging="180"/>
      </w:pPr>
    </w:lvl>
    <w:lvl w:ilvl="3" w:tplc="25569FB6">
      <w:start w:val="1"/>
      <w:numFmt w:val="decimal"/>
      <w:lvlText w:val="%4."/>
      <w:lvlJc w:val="left"/>
      <w:pPr>
        <w:ind w:left="2880" w:hanging="360"/>
      </w:pPr>
    </w:lvl>
    <w:lvl w:ilvl="4" w:tplc="7C66E28E">
      <w:start w:val="1"/>
      <w:numFmt w:val="lowerLetter"/>
      <w:lvlText w:val="%5."/>
      <w:lvlJc w:val="left"/>
      <w:pPr>
        <w:ind w:left="3600" w:hanging="360"/>
      </w:pPr>
    </w:lvl>
    <w:lvl w:ilvl="5" w:tplc="0AF24702">
      <w:start w:val="1"/>
      <w:numFmt w:val="lowerRoman"/>
      <w:lvlText w:val="%6."/>
      <w:lvlJc w:val="right"/>
      <w:pPr>
        <w:ind w:left="4320" w:hanging="180"/>
      </w:pPr>
    </w:lvl>
    <w:lvl w:ilvl="6" w:tplc="93C68D16">
      <w:start w:val="1"/>
      <w:numFmt w:val="decimal"/>
      <w:lvlText w:val="%7."/>
      <w:lvlJc w:val="left"/>
      <w:pPr>
        <w:ind w:left="5040" w:hanging="360"/>
      </w:pPr>
    </w:lvl>
    <w:lvl w:ilvl="7" w:tplc="FDE4CD7C">
      <w:start w:val="1"/>
      <w:numFmt w:val="lowerLetter"/>
      <w:lvlText w:val="%8."/>
      <w:lvlJc w:val="left"/>
      <w:pPr>
        <w:ind w:left="5760" w:hanging="360"/>
      </w:pPr>
    </w:lvl>
    <w:lvl w:ilvl="8" w:tplc="CBD06F62">
      <w:start w:val="1"/>
      <w:numFmt w:val="lowerRoman"/>
      <w:lvlText w:val="%9."/>
      <w:lvlJc w:val="right"/>
      <w:pPr>
        <w:ind w:left="6480" w:hanging="180"/>
      </w:pPr>
    </w:lvl>
  </w:abstractNum>
  <w:abstractNum w:abstractNumId="9" w15:restartNumberingAfterBreak="0">
    <w:nsid w:val="2A4ACEEC"/>
    <w:multiLevelType w:val="hybridMultilevel"/>
    <w:tmpl w:val="FFFFFFFF"/>
    <w:lvl w:ilvl="0" w:tplc="3E828908">
      <w:numFmt w:val="none"/>
      <w:lvlText w:val=""/>
      <w:lvlJc w:val="left"/>
      <w:pPr>
        <w:tabs>
          <w:tab w:val="num" w:pos="360"/>
        </w:tabs>
      </w:pPr>
    </w:lvl>
    <w:lvl w:ilvl="1" w:tplc="78F82F3E">
      <w:start w:val="1"/>
      <w:numFmt w:val="lowerLetter"/>
      <w:lvlText w:val="%2."/>
      <w:lvlJc w:val="left"/>
      <w:pPr>
        <w:ind w:left="1530" w:hanging="360"/>
      </w:pPr>
    </w:lvl>
    <w:lvl w:ilvl="2" w:tplc="AC84AEFA">
      <w:start w:val="1"/>
      <w:numFmt w:val="lowerRoman"/>
      <w:lvlText w:val="%3."/>
      <w:lvlJc w:val="right"/>
      <w:pPr>
        <w:ind w:left="2250" w:hanging="180"/>
      </w:pPr>
    </w:lvl>
    <w:lvl w:ilvl="3" w:tplc="31A61912">
      <w:start w:val="1"/>
      <w:numFmt w:val="decimal"/>
      <w:lvlText w:val="%4."/>
      <w:lvlJc w:val="left"/>
      <w:pPr>
        <w:ind w:left="2970" w:hanging="360"/>
      </w:pPr>
    </w:lvl>
    <w:lvl w:ilvl="4" w:tplc="44AA95FA">
      <w:start w:val="1"/>
      <w:numFmt w:val="lowerLetter"/>
      <w:lvlText w:val="%5."/>
      <w:lvlJc w:val="left"/>
      <w:pPr>
        <w:ind w:left="3690" w:hanging="360"/>
      </w:pPr>
    </w:lvl>
    <w:lvl w:ilvl="5" w:tplc="FAF2C5FE">
      <w:start w:val="1"/>
      <w:numFmt w:val="lowerRoman"/>
      <w:lvlText w:val="%6."/>
      <w:lvlJc w:val="right"/>
      <w:pPr>
        <w:ind w:left="4410" w:hanging="180"/>
      </w:pPr>
    </w:lvl>
    <w:lvl w:ilvl="6" w:tplc="17461EB4">
      <w:start w:val="1"/>
      <w:numFmt w:val="decimal"/>
      <w:lvlText w:val="%7."/>
      <w:lvlJc w:val="left"/>
      <w:pPr>
        <w:ind w:left="5130" w:hanging="360"/>
      </w:pPr>
    </w:lvl>
    <w:lvl w:ilvl="7" w:tplc="556C6BE0">
      <w:start w:val="1"/>
      <w:numFmt w:val="lowerLetter"/>
      <w:lvlText w:val="%8."/>
      <w:lvlJc w:val="left"/>
      <w:pPr>
        <w:ind w:left="5850" w:hanging="360"/>
      </w:pPr>
    </w:lvl>
    <w:lvl w:ilvl="8" w:tplc="0270B9AE">
      <w:start w:val="1"/>
      <w:numFmt w:val="lowerRoman"/>
      <w:lvlText w:val="%9."/>
      <w:lvlJc w:val="right"/>
      <w:pPr>
        <w:ind w:left="6570" w:hanging="180"/>
      </w:pPr>
    </w:lvl>
  </w:abstractNum>
  <w:abstractNum w:abstractNumId="10" w15:restartNumberingAfterBreak="0">
    <w:nsid w:val="2A8971B1"/>
    <w:multiLevelType w:val="hybridMultilevel"/>
    <w:tmpl w:val="ECF29CB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DEB4A62"/>
    <w:multiLevelType w:val="hybridMultilevel"/>
    <w:tmpl w:val="13C4C39C"/>
    <w:lvl w:ilvl="0" w:tplc="F278792C">
      <w:start w:val="1"/>
      <w:numFmt w:val="decimal"/>
      <w:pStyle w:val="Heading2"/>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E4A0399"/>
    <w:multiLevelType w:val="hybridMultilevel"/>
    <w:tmpl w:val="F2068F3C"/>
    <w:lvl w:ilvl="0" w:tplc="5A9A35BE">
      <w:start w:val="1"/>
      <w:numFmt w:val="decimal"/>
      <w:pStyle w:val="Heading1"/>
      <w:lvlText w:val="%1."/>
      <w:lvlJc w:val="left"/>
      <w:pPr>
        <w:ind w:left="720" w:hanging="360"/>
      </w:pPr>
      <w:rPr>
        <w:rFonts w:hint="default"/>
        <w:sz w:val="36"/>
        <w:szCs w:val="36"/>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08E70FC"/>
    <w:multiLevelType w:val="hybridMultilevel"/>
    <w:tmpl w:val="85B4DDB6"/>
    <w:lvl w:ilvl="0" w:tplc="5838EFAE">
      <w:start w:val="1"/>
      <w:numFmt w:val="bullet"/>
      <w:lvlText w:val="­"/>
      <w:lvlJc w:val="left"/>
      <w:pPr>
        <w:ind w:left="360" w:hanging="360"/>
      </w:pPr>
      <w:rPr>
        <w:rFonts w:ascii="Courier New" w:hAnsi="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30CC3D88"/>
    <w:multiLevelType w:val="hybridMultilevel"/>
    <w:tmpl w:val="63FE6BD6"/>
    <w:lvl w:ilvl="0" w:tplc="82ECF7D2">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66C7F52"/>
    <w:multiLevelType w:val="multilevel"/>
    <w:tmpl w:val="13667D84"/>
    <w:lvl w:ilvl="0">
      <w:start w:val="1"/>
      <w:numFmt w:val="decimal"/>
      <w:lvlText w:val="%1."/>
      <w:lvlJc w:val="left"/>
      <w:pPr>
        <w:ind w:left="720" w:hanging="360"/>
      </w:pPr>
      <w:rPr>
        <w:rFonts w:hint="default"/>
        <w:sz w:val="28"/>
        <w:szCs w:val="28"/>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6" w15:restartNumberingAfterBreak="0">
    <w:nsid w:val="3F088F54"/>
    <w:multiLevelType w:val="hybridMultilevel"/>
    <w:tmpl w:val="FFFFFFFF"/>
    <w:lvl w:ilvl="0" w:tplc="072EE5D4">
      <w:start w:val="1"/>
      <w:numFmt w:val="bullet"/>
      <w:lvlText w:val="·"/>
      <w:lvlJc w:val="left"/>
      <w:pPr>
        <w:ind w:left="720" w:hanging="360"/>
      </w:pPr>
      <w:rPr>
        <w:rFonts w:ascii="Symbol" w:hAnsi="Symbol" w:hint="default"/>
      </w:rPr>
    </w:lvl>
    <w:lvl w:ilvl="1" w:tplc="75104670">
      <w:start w:val="1"/>
      <w:numFmt w:val="bullet"/>
      <w:lvlText w:val="o"/>
      <w:lvlJc w:val="left"/>
      <w:pPr>
        <w:ind w:left="1440" w:hanging="360"/>
      </w:pPr>
      <w:rPr>
        <w:rFonts w:ascii="Courier New" w:hAnsi="Courier New" w:hint="default"/>
      </w:rPr>
    </w:lvl>
    <w:lvl w:ilvl="2" w:tplc="97CE3B1E">
      <w:start w:val="1"/>
      <w:numFmt w:val="bullet"/>
      <w:lvlText w:val=""/>
      <w:lvlJc w:val="left"/>
      <w:pPr>
        <w:ind w:left="2160" w:hanging="360"/>
      </w:pPr>
      <w:rPr>
        <w:rFonts w:ascii="Wingdings" w:hAnsi="Wingdings" w:hint="default"/>
      </w:rPr>
    </w:lvl>
    <w:lvl w:ilvl="3" w:tplc="81505DB4">
      <w:start w:val="1"/>
      <w:numFmt w:val="bullet"/>
      <w:lvlText w:val=""/>
      <w:lvlJc w:val="left"/>
      <w:pPr>
        <w:ind w:left="2880" w:hanging="360"/>
      </w:pPr>
      <w:rPr>
        <w:rFonts w:ascii="Symbol" w:hAnsi="Symbol" w:hint="default"/>
      </w:rPr>
    </w:lvl>
    <w:lvl w:ilvl="4" w:tplc="41CA622A">
      <w:start w:val="1"/>
      <w:numFmt w:val="bullet"/>
      <w:lvlText w:val="o"/>
      <w:lvlJc w:val="left"/>
      <w:pPr>
        <w:ind w:left="3600" w:hanging="360"/>
      </w:pPr>
      <w:rPr>
        <w:rFonts w:ascii="Courier New" w:hAnsi="Courier New" w:hint="default"/>
      </w:rPr>
    </w:lvl>
    <w:lvl w:ilvl="5" w:tplc="5824C3CA">
      <w:start w:val="1"/>
      <w:numFmt w:val="bullet"/>
      <w:lvlText w:val=""/>
      <w:lvlJc w:val="left"/>
      <w:pPr>
        <w:ind w:left="4320" w:hanging="360"/>
      </w:pPr>
      <w:rPr>
        <w:rFonts w:ascii="Wingdings" w:hAnsi="Wingdings" w:hint="default"/>
      </w:rPr>
    </w:lvl>
    <w:lvl w:ilvl="6" w:tplc="AAC27C70">
      <w:start w:val="1"/>
      <w:numFmt w:val="bullet"/>
      <w:lvlText w:val=""/>
      <w:lvlJc w:val="left"/>
      <w:pPr>
        <w:ind w:left="5040" w:hanging="360"/>
      </w:pPr>
      <w:rPr>
        <w:rFonts w:ascii="Symbol" w:hAnsi="Symbol" w:hint="default"/>
      </w:rPr>
    </w:lvl>
    <w:lvl w:ilvl="7" w:tplc="3D123DD4">
      <w:start w:val="1"/>
      <w:numFmt w:val="bullet"/>
      <w:lvlText w:val="o"/>
      <w:lvlJc w:val="left"/>
      <w:pPr>
        <w:ind w:left="5760" w:hanging="360"/>
      </w:pPr>
      <w:rPr>
        <w:rFonts w:ascii="Courier New" w:hAnsi="Courier New" w:hint="default"/>
      </w:rPr>
    </w:lvl>
    <w:lvl w:ilvl="8" w:tplc="498C05D8">
      <w:start w:val="1"/>
      <w:numFmt w:val="bullet"/>
      <w:lvlText w:val=""/>
      <w:lvlJc w:val="left"/>
      <w:pPr>
        <w:ind w:left="6480" w:hanging="360"/>
      </w:pPr>
      <w:rPr>
        <w:rFonts w:ascii="Wingdings" w:hAnsi="Wingdings" w:hint="default"/>
      </w:rPr>
    </w:lvl>
  </w:abstractNum>
  <w:abstractNum w:abstractNumId="17" w15:restartNumberingAfterBreak="0">
    <w:nsid w:val="474023E9"/>
    <w:multiLevelType w:val="hybridMultilevel"/>
    <w:tmpl w:val="9072CA0A"/>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8" w15:restartNumberingAfterBreak="0">
    <w:nsid w:val="48C736AE"/>
    <w:multiLevelType w:val="multilevel"/>
    <w:tmpl w:val="8ED8738A"/>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9" w15:restartNumberingAfterBreak="0">
    <w:nsid w:val="49DEF796"/>
    <w:multiLevelType w:val="hybridMultilevel"/>
    <w:tmpl w:val="FFFFFFFF"/>
    <w:lvl w:ilvl="0" w:tplc="BBB8FEB6">
      <w:numFmt w:val="none"/>
      <w:lvlText w:val=""/>
      <w:lvlJc w:val="left"/>
      <w:pPr>
        <w:tabs>
          <w:tab w:val="num" w:pos="360"/>
        </w:tabs>
      </w:pPr>
    </w:lvl>
    <w:lvl w:ilvl="1" w:tplc="2B4EC370">
      <w:start w:val="1"/>
      <w:numFmt w:val="lowerLetter"/>
      <w:lvlText w:val="%2."/>
      <w:lvlJc w:val="left"/>
      <w:pPr>
        <w:ind w:left="1440" w:hanging="360"/>
      </w:pPr>
    </w:lvl>
    <w:lvl w:ilvl="2" w:tplc="50F2B78C">
      <w:start w:val="1"/>
      <w:numFmt w:val="lowerRoman"/>
      <w:lvlText w:val="%3."/>
      <w:lvlJc w:val="right"/>
      <w:pPr>
        <w:ind w:left="2160" w:hanging="180"/>
      </w:pPr>
    </w:lvl>
    <w:lvl w:ilvl="3" w:tplc="EEF6D68E">
      <w:start w:val="1"/>
      <w:numFmt w:val="decimal"/>
      <w:lvlText w:val="%4."/>
      <w:lvlJc w:val="left"/>
      <w:pPr>
        <w:ind w:left="2880" w:hanging="360"/>
      </w:pPr>
    </w:lvl>
    <w:lvl w:ilvl="4" w:tplc="A49EF2C4">
      <w:start w:val="1"/>
      <w:numFmt w:val="lowerLetter"/>
      <w:lvlText w:val="%5."/>
      <w:lvlJc w:val="left"/>
      <w:pPr>
        <w:ind w:left="3600" w:hanging="360"/>
      </w:pPr>
    </w:lvl>
    <w:lvl w:ilvl="5" w:tplc="DEF875F2">
      <w:start w:val="1"/>
      <w:numFmt w:val="lowerRoman"/>
      <w:lvlText w:val="%6."/>
      <w:lvlJc w:val="right"/>
      <w:pPr>
        <w:ind w:left="4320" w:hanging="180"/>
      </w:pPr>
    </w:lvl>
    <w:lvl w:ilvl="6" w:tplc="2DC06E88">
      <w:start w:val="1"/>
      <w:numFmt w:val="decimal"/>
      <w:lvlText w:val="%7."/>
      <w:lvlJc w:val="left"/>
      <w:pPr>
        <w:ind w:left="5040" w:hanging="360"/>
      </w:pPr>
    </w:lvl>
    <w:lvl w:ilvl="7" w:tplc="FA8EBE02">
      <w:start w:val="1"/>
      <w:numFmt w:val="lowerLetter"/>
      <w:lvlText w:val="%8."/>
      <w:lvlJc w:val="left"/>
      <w:pPr>
        <w:ind w:left="5760" w:hanging="360"/>
      </w:pPr>
    </w:lvl>
    <w:lvl w:ilvl="8" w:tplc="F72C0D7A">
      <w:start w:val="1"/>
      <w:numFmt w:val="lowerRoman"/>
      <w:lvlText w:val="%9."/>
      <w:lvlJc w:val="right"/>
      <w:pPr>
        <w:ind w:left="6480" w:hanging="180"/>
      </w:pPr>
    </w:lvl>
  </w:abstractNum>
  <w:abstractNum w:abstractNumId="20" w15:restartNumberingAfterBreak="0">
    <w:nsid w:val="4F716A5A"/>
    <w:multiLevelType w:val="hybridMultilevel"/>
    <w:tmpl w:val="D39C8C3A"/>
    <w:lvl w:ilvl="0" w:tplc="0C090001">
      <w:start w:val="1"/>
      <w:numFmt w:val="bullet"/>
      <w:lvlText w:val=""/>
      <w:lvlJc w:val="left"/>
      <w:pPr>
        <w:ind w:left="720" w:hanging="360"/>
      </w:pPr>
      <w:rPr>
        <w:rFonts w:ascii="Symbol" w:hAnsi="Symbol" w:hint="default"/>
      </w:rPr>
    </w:lvl>
    <w:lvl w:ilvl="1" w:tplc="0C09000F">
      <w:start w:val="1"/>
      <w:numFmt w:val="decimal"/>
      <w:lvlText w:val="%2."/>
      <w:lvlJc w:val="left"/>
      <w:pPr>
        <w:ind w:left="1440" w:hanging="360"/>
      </w:p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611742F"/>
    <w:multiLevelType w:val="hybridMultilevel"/>
    <w:tmpl w:val="FFFFFFFF"/>
    <w:lvl w:ilvl="0" w:tplc="C5D6435C">
      <w:numFmt w:val="none"/>
      <w:lvlText w:val=""/>
      <w:lvlJc w:val="left"/>
      <w:pPr>
        <w:tabs>
          <w:tab w:val="num" w:pos="1080"/>
        </w:tabs>
      </w:pPr>
    </w:lvl>
    <w:lvl w:ilvl="1" w:tplc="AB521A6A">
      <w:start w:val="1"/>
      <w:numFmt w:val="lowerLetter"/>
      <w:lvlText w:val="%2."/>
      <w:lvlJc w:val="left"/>
      <w:pPr>
        <w:ind w:left="1942" w:hanging="360"/>
      </w:pPr>
    </w:lvl>
    <w:lvl w:ilvl="2" w:tplc="94A65150">
      <w:start w:val="1"/>
      <w:numFmt w:val="lowerRoman"/>
      <w:lvlText w:val="%3."/>
      <w:lvlJc w:val="right"/>
      <w:pPr>
        <w:ind w:left="2662" w:hanging="180"/>
      </w:pPr>
    </w:lvl>
    <w:lvl w:ilvl="3" w:tplc="EF7ADBE2">
      <w:start w:val="1"/>
      <w:numFmt w:val="decimal"/>
      <w:lvlText w:val="%4."/>
      <w:lvlJc w:val="left"/>
      <w:pPr>
        <w:ind w:left="3382" w:hanging="360"/>
      </w:pPr>
    </w:lvl>
    <w:lvl w:ilvl="4" w:tplc="EB968614">
      <w:start w:val="1"/>
      <w:numFmt w:val="lowerLetter"/>
      <w:lvlText w:val="%5."/>
      <w:lvlJc w:val="left"/>
      <w:pPr>
        <w:ind w:left="4102" w:hanging="360"/>
      </w:pPr>
    </w:lvl>
    <w:lvl w:ilvl="5" w:tplc="37D8A41C">
      <w:start w:val="1"/>
      <w:numFmt w:val="lowerRoman"/>
      <w:lvlText w:val="%6."/>
      <w:lvlJc w:val="right"/>
      <w:pPr>
        <w:ind w:left="4822" w:hanging="180"/>
      </w:pPr>
    </w:lvl>
    <w:lvl w:ilvl="6" w:tplc="6C8A4C04">
      <w:start w:val="1"/>
      <w:numFmt w:val="decimal"/>
      <w:lvlText w:val="%7."/>
      <w:lvlJc w:val="left"/>
      <w:pPr>
        <w:ind w:left="5542" w:hanging="360"/>
      </w:pPr>
    </w:lvl>
    <w:lvl w:ilvl="7" w:tplc="8480C7C0">
      <w:start w:val="1"/>
      <w:numFmt w:val="lowerLetter"/>
      <w:lvlText w:val="%8."/>
      <w:lvlJc w:val="left"/>
      <w:pPr>
        <w:ind w:left="6262" w:hanging="360"/>
      </w:pPr>
    </w:lvl>
    <w:lvl w:ilvl="8" w:tplc="944A4B52">
      <w:start w:val="1"/>
      <w:numFmt w:val="lowerRoman"/>
      <w:lvlText w:val="%9."/>
      <w:lvlJc w:val="right"/>
      <w:pPr>
        <w:ind w:left="6982" w:hanging="180"/>
      </w:pPr>
    </w:lvl>
  </w:abstractNum>
  <w:abstractNum w:abstractNumId="22" w15:restartNumberingAfterBreak="0">
    <w:nsid w:val="75D94E05"/>
    <w:multiLevelType w:val="hybridMultilevel"/>
    <w:tmpl w:val="C26A0A7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7820DA07"/>
    <w:multiLevelType w:val="hybridMultilevel"/>
    <w:tmpl w:val="FFFFFFFF"/>
    <w:lvl w:ilvl="0" w:tplc="75A6E6D4">
      <w:numFmt w:val="none"/>
      <w:lvlText w:val=""/>
      <w:lvlJc w:val="left"/>
      <w:pPr>
        <w:tabs>
          <w:tab w:val="num" w:pos="360"/>
        </w:tabs>
      </w:pPr>
    </w:lvl>
    <w:lvl w:ilvl="1" w:tplc="15805146">
      <w:start w:val="1"/>
      <w:numFmt w:val="lowerLetter"/>
      <w:lvlText w:val="%2."/>
      <w:lvlJc w:val="left"/>
      <w:pPr>
        <w:ind w:left="1440" w:hanging="360"/>
      </w:pPr>
    </w:lvl>
    <w:lvl w:ilvl="2" w:tplc="76EE18FA">
      <w:start w:val="1"/>
      <w:numFmt w:val="lowerRoman"/>
      <w:lvlText w:val="%3."/>
      <w:lvlJc w:val="right"/>
      <w:pPr>
        <w:ind w:left="2160" w:hanging="180"/>
      </w:pPr>
    </w:lvl>
    <w:lvl w:ilvl="3" w:tplc="ABA0B524">
      <w:start w:val="1"/>
      <w:numFmt w:val="decimal"/>
      <w:lvlText w:val="%4."/>
      <w:lvlJc w:val="left"/>
      <w:pPr>
        <w:ind w:left="2880" w:hanging="360"/>
      </w:pPr>
    </w:lvl>
    <w:lvl w:ilvl="4" w:tplc="A41A19E0">
      <w:start w:val="1"/>
      <w:numFmt w:val="lowerLetter"/>
      <w:lvlText w:val="%5."/>
      <w:lvlJc w:val="left"/>
      <w:pPr>
        <w:ind w:left="3600" w:hanging="360"/>
      </w:pPr>
    </w:lvl>
    <w:lvl w:ilvl="5" w:tplc="F606C65E">
      <w:start w:val="1"/>
      <w:numFmt w:val="lowerRoman"/>
      <w:lvlText w:val="%6."/>
      <w:lvlJc w:val="right"/>
      <w:pPr>
        <w:ind w:left="4320" w:hanging="180"/>
      </w:pPr>
    </w:lvl>
    <w:lvl w:ilvl="6" w:tplc="9BCA39C2">
      <w:start w:val="1"/>
      <w:numFmt w:val="decimal"/>
      <w:lvlText w:val="%7."/>
      <w:lvlJc w:val="left"/>
      <w:pPr>
        <w:ind w:left="5040" w:hanging="360"/>
      </w:pPr>
    </w:lvl>
    <w:lvl w:ilvl="7" w:tplc="4EC0A334">
      <w:start w:val="1"/>
      <w:numFmt w:val="lowerLetter"/>
      <w:lvlText w:val="%8."/>
      <w:lvlJc w:val="left"/>
      <w:pPr>
        <w:ind w:left="5760" w:hanging="360"/>
      </w:pPr>
    </w:lvl>
    <w:lvl w:ilvl="8" w:tplc="A6929BB0">
      <w:start w:val="1"/>
      <w:numFmt w:val="lowerRoman"/>
      <w:lvlText w:val="%9."/>
      <w:lvlJc w:val="right"/>
      <w:pPr>
        <w:ind w:left="6480" w:hanging="180"/>
      </w:pPr>
    </w:lvl>
  </w:abstractNum>
  <w:abstractNum w:abstractNumId="24" w15:restartNumberingAfterBreak="0">
    <w:nsid w:val="7A166A54"/>
    <w:multiLevelType w:val="hybridMultilevel"/>
    <w:tmpl w:val="EA00C122"/>
    <w:lvl w:ilvl="0" w:tplc="0C090017">
      <w:start w:val="1"/>
      <w:numFmt w:val="lowerLetter"/>
      <w:lvlText w:val="%1)"/>
      <w:lvlJc w:val="left"/>
      <w:pPr>
        <w:ind w:left="1713" w:hanging="360"/>
      </w:pPr>
    </w:lvl>
    <w:lvl w:ilvl="1" w:tplc="0C090019" w:tentative="1">
      <w:start w:val="1"/>
      <w:numFmt w:val="lowerLetter"/>
      <w:lvlText w:val="%2."/>
      <w:lvlJc w:val="left"/>
      <w:pPr>
        <w:ind w:left="2433" w:hanging="360"/>
      </w:pPr>
    </w:lvl>
    <w:lvl w:ilvl="2" w:tplc="0C09001B" w:tentative="1">
      <w:start w:val="1"/>
      <w:numFmt w:val="lowerRoman"/>
      <w:lvlText w:val="%3."/>
      <w:lvlJc w:val="right"/>
      <w:pPr>
        <w:ind w:left="3153" w:hanging="180"/>
      </w:pPr>
    </w:lvl>
    <w:lvl w:ilvl="3" w:tplc="0C09000F" w:tentative="1">
      <w:start w:val="1"/>
      <w:numFmt w:val="decimal"/>
      <w:lvlText w:val="%4."/>
      <w:lvlJc w:val="left"/>
      <w:pPr>
        <w:ind w:left="3873" w:hanging="360"/>
      </w:pPr>
    </w:lvl>
    <w:lvl w:ilvl="4" w:tplc="0C090019" w:tentative="1">
      <w:start w:val="1"/>
      <w:numFmt w:val="lowerLetter"/>
      <w:lvlText w:val="%5."/>
      <w:lvlJc w:val="left"/>
      <w:pPr>
        <w:ind w:left="4593" w:hanging="360"/>
      </w:pPr>
    </w:lvl>
    <w:lvl w:ilvl="5" w:tplc="0C09001B" w:tentative="1">
      <w:start w:val="1"/>
      <w:numFmt w:val="lowerRoman"/>
      <w:lvlText w:val="%6."/>
      <w:lvlJc w:val="right"/>
      <w:pPr>
        <w:ind w:left="5313" w:hanging="180"/>
      </w:pPr>
    </w:lvl>
    <w:lvl w:ilvl="6" w:tplc="0C09000F" w:tentative="1">
      <w:start w:val="1"/>
      <w:numFmt w:val="decimal"/>
      <w:lvlText w:val="%7."/>
      <w:lvlJc w:val="left"/>
      <w:pPr>
        <w:ind w:left="6033" w:hanging="360"/>
      </w:pPr>
    </w:lvl>
    <w:lvl w:ilvl="7" w:tplc="0C090019" w:tentative="1">
      <w:start w:val="1"/>
      <w:numFmt w:val="lowerLetter"/>
      <w:lvlText w:val="%8."/>
      <w:lvlJc w:val="left"/>
      <w:pPr>
        <w:ind w:left="6753" w:hanging="360"/>
      </w:pPr>
    </w:lvl>
    <w:lvl w:ilvl="8" w:tplc="0C09001B" w:tentative="1">
      <w:start w:val="1"/>
      <w:numFmt w:val="lowerRoman"/>
      <w:lvlText w:val="%9."/>
      <w:lvlJc w:val="right"/>
      <w:pPr>
        <w:ind w:left="7473" w:hanging="180"/>
      </w:pPr>
    </w:lvl>
  </w:abstractNum>
  <w:num w:numId="1" w16cid:durableId="1371102511">
    <w:abstractNumId w:val="2"/>
  </w:num>
  <w:num w:numId="2" w16cid:durableId="800348836">
    <w:abstractNumId w:val="18"/>
  </w:num>
  <w:num w:numId="3" w16cid:durableId="424690506">
    <w:abstractNumId w:val="14"/>
  </w:num>
  <w:num w:numId="4" w16cid:durableId="1352219071">
    <w:abstractNumId w:val="1"/>
  </w:num>
  <w:num w:numId="5" w16cid:durableId="688750406">
    <w:abstractNumId w:val="22"/>
  </w:num>
  <w:num w:numId="6" w16cid:durableId="826242331">
    <w:abstractNumId w:val="20"/>
  </w:num>
  <w:num w:numId="7" w16cid:durableId="759563299">
    <w:abstractNumId w:val="5"/>
  </w:num>
  <w:num w:numId="8" w16cid:durableId="338192974">
    <w:abstractNumId w:val="24"/>
  </w:num>
  <w:num w:numId="9" w16cid:durableId="354843209">
    <w:abstractNumId w:val="7"/>
  </w:num>
  <w:num w:numId="10" w16cid:durableId="141851527">
    <w:abstractNumId w:val="13"/>
  </w:num>
  <w:num w:numId="11" w16cid:durableId="126049546">
    <w:abstractNumId w:val="15"/>
  </w:num>
  <w:num w:numId="12" w16cid:durableId="1421679148">
    <w:abstractNumId w:val="3"/>
  </w:num>
  <w:num w:numId="13" w16cid:durableId="1559239884">
    <w:abstractNumId w:val="4"/>
  </w:num>
  <w:num w:numId="14" w16cid:durableId="1599633505">
    <w:abstractNumId w:val="6"/>
  </w:num>
  <w:num w:numId="15" w16cid:durableId="2038963623">
    <w:abstractNumId w:val="16"/>
  </w:num>
  <w:num w:numId="16" w16cid:durableId="159581876">
    <w:abstractNumId w:val="17"/>
  </w:num>
  <w:num w:numId="17" w16cid:durableId="147602689">
    <w:abstractNumId w:val="0"/>
  </w:num>
  <w:num w:numId="18" w16cid:durableId="1880431481">
    <w:abstractNumId w:val="10"/>
  </w:num>
  <w:num w:numId="19" w16cid:durableId="335695435">
    <w:abstractNumId w:val="11"/>
  </w:num>
  <w:num w:numId="20" w16cid:durableId="127943814">
    <w:abstractNumId w:val="12"/>
  </w:num>
  <w:num w:numId="21" w16cid:durableId="527722143">
    <w:abstractNumId w:val="9"/>
  </w:num>
  <w:num w:numId="22" w16cid:durableId="345400434">
    <w:abstractNumId w:val="23"/>
  </w:num>
  <w:num w:numId="23" w16cid:durableId="523634337">
    <w:abstractNumId w:val="19"/>
  </w:num>
  <w:num w:numId="24" w16cid:durableId="1525439792">
    <w:abstractNumId w:val="8"/>
  </w:num>
  <w:num w:numId="25" w16cid:durableId="1984457718">
    <w:abstractNumId w:val="21"/>
  </w:num>
  <w:num w:numId="26" w16cid:durableId="1044018527">
    <w:abstractNumId w:val="12"/>
    <w:lvlOverride w:ilvl="0">
      <w:startOverride w:val="1"/>
    </w:lvlOverride>
  </w:num>
  <w:num w:numId="27" w16cid:durableId="1330645230">
    <w:abstractNumId w:val="12"/>
  </w:num>
  <w:num w:numId="28" w16cid:durableId="691879142">
    <w:abstractNumId w:val="12"/>
  </w:num>
  <w:num w:numId="29" w16cid:durableId="1794399195">
    <w:abstractNumId w:val="12"/>
  </w:num>
  <w:num w:numId="30" w16cid:durableId="686756942">
    <w:abstractNumId w:val="12"/>
  </w:num>
  <w:num w:numId="31" w16cid:durableId="1421220522">
    <w:abstractNumId w:val="12"/>
  </w:num>
  <w:num w:numId="32" w16cid:durableId="1221595900">
    <w:abstractNumId w:val="12"/>
  </w:num>
  <w:num w:numId="33" w16cid:durableId="1847400224">
    <w:abstractNumId w:val="12"/>
  </w:num>
  <w:num w:numId="34" w16cid:durableId="2079129726">
    <w:abstractNumId w:val="12"/>
  </w:num>
  <w:num w:numId="35" w16cid:durableId="701789298">
    <w:abstractNumId w:val="12"/>
  </w:num>
  <w:num w:numId="36" w16cid:durableId="178685025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0F9"/>
    <w:rsid w:val="00003124"/>
    <w:rsid w:val="0000400D"/>
    <w:rsid w:val="00007985"/>
    <w:rsid w:val="0002155B"/>
    <w:rsid w:val="000425F7"/>
    <w:rsid w:val="000436FC"/>
    <w:rsid w:val="0005471A"/>
    <w:rsid w:val="00066E58"/>
    <w:rsid w:val="000B61AC"/>
    <w:rsid w:val="000E1223"/>
    <w:rsid w:val="000E4088"/>
    <w:rsid w:val="000F4E58"/>
    <w:rsid w:val="000F7FDE"/>
    <w:rsid w:val="001000FC"/>
    <w:rsid w:val="00101904"/>
    <w:rsid w:val="0011122C"/>
    <w:rsid w:val="001206C4"/>
    <w:rsid w:val="001222EA"/>
    <w:rsid w:val="00134EFF"/>
    <w:rsid w:val="0014354D"/>
    <w:rsid w:val="0014521E"/>
    <w:rsid w:val="001530F9"/>
    <w:rsid w:val="00174176"/>
    <w:rsid w:val="0017490E"/>
    <w:rsid w:val="00190C24"/>
    <w:rsid w:val="00192748"/>
    <w:rsid w:val="00197FF1"/>
    <w:rsid w:val="001C11D2"/>
    <w:rsid w:val="001C43F0"/>
    <w:rsid w:val="001E1029"/>
    <w:rsid w:val="001E5917"/>
    <w:rsid w:val="001F2B12"/>
    <w:rsid w:val="001F3A36"/>
    <w:rsid w:val="00204016"/>
    <w:rsid w:val="00227C27"/>
    <w:rsid w:val="002371F7"/>
    <w:rsid w:val="0024520B"/>
    <w:rsid w:val="00252245"/>
    <w:rsid w:val="002706E8"/>
    <w:rsid w:val="00273E87"/>
    <w:rsid w:val="00286E7B"/>
    <w:rsid w:val="00291E77"/>
    <w:rsid w:val="002B15E5"/>
    <w:rsid w:val="002B5219"/>
    <w:rsid w:val="002B7607"/>
    <w:rsid w:val="002C47FC"/>
    <w:rsid w:val="002E3E34"/>
    <w:rsid w:val="002F78A2"/>
    <w:rsid w:val="00320670"/>
    <w:rsid w:val="003239CB"/>
    <w:rsid w:val="00337EAA"/>
    <w:rsid w:val="00352A14"/>
    <w:rsid w:val="00355E78"/>
    <w:rsid w:val="003765BC"/>
    <w:rsid w:val="0038096F"/>
    <w:rsid w:val="00385A56"/>
    <w:rsid w:val="00396D5E"/>
    <w:rsid w:val="003975D2"/>
    <w:rsid w:val="003A5D76"/>
    <w:rsid w:val="003C1C54"/>
    <w:rsid w:val="003C2321"/>
    <w:rsid w:val="003C33FE"/>
    <w:rsid w:val="003D176F"/>
    <w:rsid w:val="003D33F7"/>
    <w:rsid w:val="003D540F"/>
    <w:rsid w:val="003E5C52"/>
    <w:rsid w:val="003F643A"/>
    <w:rsid w:val="00402CFC"/>
    <w:rsid w:val="00403EF1"/>
    <w:rsid w:val="00404BCA"/>
    <w:rsid w:val="00416A49"/>
    <w:rsid w:val="004211FF"/>
    <w:rsid w:val="00442FE1"/>
    <w:rsid w:val="004468D2"/>
    <w:rsid w:val="00454BA4"/>
    <w:rsid w:val="004562DA"/>
    <w:rsid w:val="004767CB"/>
    <w:rsid w:val="00476A07"/>
    <w:rsid w:val="004858BE"/>
    <w:rsid w:val="004A5E19"/>
    <w:rsid w:val="004C5368"/>
    <w:rsid w:val="004D3405"/>
    <w:rsid w:val="004E5A25"/>
    <w:rsid w:val="004E62A1"/>
    <w:rsid w:val="004F6371"/>
    <w:rsid w:val="00503880"/>
    <w:rsid w:val="0050725F"/>
    <w:rsid w:val="00540992"/>
    <w:rsid w:val="00543A32"/>
    <w:rsid w:val="00555585"/>
    <w:rsid w:val="0055582F"/>
    <w:rsid w:val="00555C3B"/>
    <w:rsid w:val="00560049"/>
    <w:rsid w:val="005A28EB"/>
    <w:rsid w:val="005B0EC5"/>
    <w:rsid w:val="005B79A8"/>
    <w:rsid w:val="005C68D9"/>
    <w:rsid w:val="005D622C"/>
    <w:rsid w:val="005F4331"/>
    <w:rsid w:val="0062040F"/>
    <w:rsid w:val="006239A5"/>
    <w:rsid w:val="00636B71"/>
    <w:rsid w:val="006406A7"/>
    <w:rsid w:val="006420CC"/>
    <w:rsid w:val="00646AE8"/>
    <w:rsid w:val="0065612A"/>
    <w:rsid w:val="00664A9F"/>
    <w:rsid w:val="00672747"/>
    <w:rsid w:val="006845B1"/>
    <w:rsid w:val="0068756E"/>
    <w:rsid w:val="006C3D8E"/>
    <w:rsid w:val="006D0BCD"/>
    <w:rsid w:val="006D4E85"/>
    <w:rsid w:val="006E1C19"/>
    <w:rsid w:val="006F0011"/>
    <w:rsid w:val="00701C20"/>
    <w:rsid w:val="00707E7C"/>
    <w:rsid w:val="007274E7"/>
    <w:rsid w:val="007820A2"/>
    <w:rsid w:val="00790B64"/>
    <w:rsid w:val="007B4E7E"/>
    <w:rsid w:val="007B55F1"/>
    <w:rsid w:val="007D023E"/>
    <w:rsid w:val="007D0BEA"/>
    <w:rsid w:val="007D3462"/>
    <w:rsid w:val="0080579A"/>
    <w:rsid w:val="008133C5"/>
    <w:rsid w:val="008171D4"/>
    <w:rsid w:val="00825BD2"/>
    <w:rsid w:val="00831238"/>
    <w:rsid w:val="0083235D"/>
    <w:rsid w:val="00834179"/>
    <w:rsid w:val="0084602D"/>
    <w:rsid w:val="00852BD5"/>
    <w:rsid w:val="00861A15"/>
    <w:rsid w:val="00864110"/>
    <w:rsid w:val="008641E2"/>
    <w:rsid w:val="0088002B"/>
    <w:rsid w:val="00882017"/>
    <w:rsid w:val="00887A49"/>
    <w:rsid w:val="008A4FA7"/>
    <w:rsid w:val="008A7AFC"/>
    <w:rsid w:val="008C4885"/>
    <w:rsid w:val="008E3D7A"/>
    <w:rsid w:val="00907963"/>
    <w:rsid w:val="009222D8"/>
    <w:rsid w:val="00931647"/>
    <w:rsid w:val="00936613"/>
    <w:rsid w:val="009538B0"/>
    <w:rsid w:val="00956995"/>
    <w:rsid w:val="0096078C"/>
    <w:rsid w:val="00961329"/>
    <w:rsid w:val="0096595E"/>
    <w:rsid w:val="009659AB"/>
    <w:rsid w:val="00966858"/>
    <w:rsid w:val="009A5056"/>
    <w:rsid w:val="009A6055"/>
    <w:rsid w:val="009A7275"/>
    <w:rsid w:val="009B7893"/>
    <w:rsid w:val="009C2208"/>
    <w:rsid w:val="009C389B"/>
    <w:rsid w:val="009E5EE5"/>
    <w:rsid w:val="009F02B3"/>
    <w:rsid w:val="00A05297"/>
    <w:rsid w:val="00A12FB2"/>
    <w:rsid w:val="00A25FB3"/>
    <w:rsid w:val="00A36618"/>
    <w:rsid w:val="00A37A8D"/>
    <w:rsid w:val="00A40883"/>
    <w:rsid w:val="00A47B50"/>
    <w:rsid w:val="00A47F67"/>
    <w:rsid w:val="00A65710"/>
    <w:rsid w:val="00A86680"/>
    <w:rsid w:val="00AB0A25"/>
    <w:rsid w:val="00AC3412"/>
    <w:rsid w:val="00AC555D"/>
    <w:rsid w:val="00AD2501"/>
    <w:rsid w:val="00AD5F26"/>
    <w:rsid w:val="00AE022D"/>
    <w:rsid w:val="00AF7DD9"/>
    <w:rsid w:val="00B04635"/>
    <w:rsid w:val="00B30EA8"/>
    <w:rsid w:val="00B30F3E"/>
    <w:rsid w:val="00B32C53"/>
    <w:rsid w:val="00B33337"/>
    <w:rsid w:val="00B44CCA"/>
    <w:rsid w:val="00B53457"/>
    <w:rsid w:val="00B55032"/>
    <w:rsid w:val="00B613E4"/>
    <w:rsid w:val="00B70170"/>
    <w:rsid w:val="00B8699D"/>
    <w:rsid w:val="00B90661"/>
    <w:rsid w:val="00B92032"/>
    <w:rsid w:val="00B9593D"/>
    <w:rsid w:val="00B9771E"/>
    <w:rsid w:val="00BB497B"/>
    <w:rsid w:val="00BC4AA9"/>
    <w:rsid w:val="00BC6556"/>
    <w:rsid w:val="00BD0F68"/>
    <w:rsid w:val="00BD2974"/>
    <w:rsid w:val="00BE4E48"/>
    <w:rsid w:val="00BF1845"/>
    <w:rsid w:val="00C07E26"/>
    <w:rsid w:val="00C31759"/>
    <w:rsid w:val="00C33A93"/>
    <w:rsid w:val="00C42614"/>
    <w:rsid w:val="00C51A70"/>
    <w:rsid w:val="00C51D08"/>
    <w:rsid w:val="00C602DE"/>
    <w:rsid w:val="00CA66DC"/>
    <w:rsid w:val="00CB07AD"/>
    <w:rsid w:val="00CB609F"/>
    <w:rsid w:val="00CC7632"/>
    <w:rsid w:val="00CD57A1"/>
    <w:rsid w:val="00CD793C"/>
    <w:rsid w:val="00CF23F3"/>
    <w:rsid w:val="00D01CD2"/>
    <w:rsid w:val="00D13431"/>
    <w:rsid w:val="00D16AAD"/>
    <w:rsid w:val="00D23470"/>
    <w:rsid w:val="00D517CD"/>
    <w:rsid w:val="00D70BE4"/>
    <w:rsid w:val="00D75050"/>
    <w:rsid w:val="00D842DF"/>
    <w:rsid w:val="00D94442"/>
    <w:rsid w:val="00DA1469"/>
    <w:rsid w:val="00DC5E03"/>
    <w:rsid w:val="00DD5973"/>
    <w:rsid w:val="00DE1E49"/>
    <w:rsid w:val="00DF2836"/>
    <w:rsid w:val="00E136F5"/>
    <w:rsid w:val="00E3336E"/>
    <w:rsid w:val="00E42000"/>
    <w:rsid w:val="00E441D6"/>
    <w:rsid w:val="00E46FDC"/>
    <w:rsid w:val="00E47FB8"/>
    <w:rsid w:val="00E872C5"/>
    <w:rsid w:val="00EA2EFC"/>
    <w:rsid w:val="00ED1CD2"/>
    <w:rsid w:val="00ED20F1"/>
    <w:rsid w:val="00EE2BED"/>
    <w:rsid w:val="00EF2AA0"/>
    <w:rsid w:val="00EF474F"/>
    <w:rsid w:val="00EF4AC5"/>
    <w:rsid w:val="00F16981"/>
    <w:rsid w:val="00F30FBE"/>
    <w:rsid w:val="00F367B3"/>
    <w:rsid w:val="00F37CA9"/>
    <w:rsid w:val="00F43573"/>
    <w:rsid w:val="00F447A2"/>
    <w:rsid w:val="00F55FF4"/>
    <w:rsid w:val="00F6417D"/>
    <w:rsid w:val="00FA47EF"/>
    <w:rsid w:val="00FE1554"/>
    <w:rsid w:val="00FE6C82"/>
    <w:rsid w:val="00FF2020"/>
    <w:rsid w:val="00FF696B"/>
    <w:rsid w:val="25BC9B54"/>
    <w:rsid w:val="38CC37C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15220E"/>
  <w15:chartTrackingRefBased/>
  <w15:docId w15:val="{53A03BF1-D21F-4648-88C6-6E98BE18F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aliases w:val="Body copy"/>
    <w:qFormat/>
    <w:rsid w:val="006406A7"/>
    <w:pPr>
      <w:widowControl w:val="0"/>
      <w:autoSpaceDE w:val="0"/>
      <w:autoSpaceDN w:val="0"/>
    </w:pPr>
    <w:rPr>
      <w:rFonts w:ascii="Arial" w:eastAsia="MetaPro-Light" w:hAnsi="Arial" w:cs="MetaPro-Light"/>
      <w:sz w:val="22"/>
      <w:szCs w:val="22"/>
    </w:rPr>
  </w:style>
  <w:style w:type="paragraph" w:styleId="Heading1">
    <w:name w:val="heading 1"/>
    <w:basedOn w:val="Normal"/>
    <w:next w:val="Normal"/>
    <w:link w:val="Heading1Char"/>
    <w:autoRedefine/>
    <w:uiPriority w:val="9"/>
    <w:qFormat/>
    <w:rsid w:val="00B44CCA"/>
    <w:pPr>
      <w:numPr>
        <w:numId w:val="20"/>
      </w:numPr>
      <w:suppressAutoHyphens/>
      <w:adjustRightInd w:val="0"/>
      <w:textAlignment w:val="center"/>
      <w:outlineLvl w:val="0"/>
    </w:pPr>
    <w:rPr>
      <w:rFonts w:eastAsia="MS Mincho" w:cs="Arial"/>
      <w:b/>
      <w:color w:val="005EB8" w:themeColor="text1"/>
      <w:sz w:val="36"/>
      <w:szCs w:val="48"/>
      <w:lang w:val="en-GB"/>
    </w:rPr>
  </w:style>
  <w:style w:type="paragraph" w:styleId="Heading2">
    <w:name w:val="heading 2"/>
    <w:basedOn w:val="Normal"/>
    <w:next w:val="Normal"/>
    <w:link w:val="Heading2Char"/>
    <w:autoRedefine/>
    <w:uiPriority w:val="9"/>
    <w:unhideWhenUsed/>
    <w:qFormat/>
    <w:rsid w:val="00B44CCA"/>
    <w:pPr>
      <w:numPr>
        <w:numId w:val="19"/>
      </w:numPr>
      <w:spacing w:before="240"/>
      <w:ind w:left="567" w:hanging="567"/>
      <w:outlineLvl w:val="1"/>
    </w:pPr>
    <w:rPr>
      <w:rFonts w:cs="Arial"/>
      <w:b/>
      <w:bCs/>
      <w:color w:val="005EB8" w:themeColor="text1"/>
      <w:sz w:val="32"/>
      <w:szCs w:val="40"/>
    </w:rPr>
  </w:style>
  <w:style w:type="paragraph" w:styleId="Heading3">
    <w:name w:val="heading 3"/>
    <w:basedOn w:val="Normal"/>
    <w:next w:val="Normal"/>
    <w:link w:val="Heading3Char"/>
    <w:autoRedefine/>
    <w:uiPriority w:val="9"/>
    <w:unhideWhenUsed/>
    <w:qFormat/>
    <w:rsid w:val="00B90661"/>
    <w:pPr>
      <w:spacing w:before="240"/>
      <w:ind w:left="1134" w:hanging="567"/>
      <w:outlineLvl w:val="2"/>
    </w:pPr>
    <w:rPr>
      <w:rFonts w:cs="Arial"/>
      <w:bCs/>
      <w:color w:val="005EB8" w:themeColor="text1"/>
      <w:sz w:val="28"/>
      <w:szCs w:val="28"/>
    </w:rPr>
  </w:style>
  <w:style w:type="paragraph" w:styleId="Heading4">
    <w:name w:val="heading 4"/>
    <w:basedOn w:val="Normal"/>
    <w:next w:val="Normal"/>
    <w:link w:val="Heading4Char"/>
    <w:autoRedefine/>
    <w:uiPriority w:val="9"/>
    <w:unhideWhenUsed/>
    <w:qFormat/>
    <w:rsid w:val="009222D8"/>
    <w:pPr>
      <w:spacing w:before="240"/>
      <w:outlineLvl w:val="3"/>
    </w:pPr>
    <w:rPr>
      <w:rFonts w:ascii="Noto Serif" w:hAnsi="Noto Serif" w:cs="Arial"/>
      <w:bCs/>
      <w:i/>
      <w:iCs/>
      <w:sz w:val="32"/>
      <w:szCs w:val="20"/>
    </w:rPr>
  </w:style>
  <w:style w:type="paragraph" w:styleId="Heading5">
    <w:name w:val="heading 5"/>
    <w:basedOn w:val="Normal"/>
    <w:next w:val="Normal"/>
    <w:link w:val="Heading5Char"/>
    <w:uiPriority w:val="9"/>
    <w:semiHidden/>
    <w:unhideWhenUsed/>
    <w:rsid w:val="00CD793C"/>
    <w:pPr>
      <w:keepNext/>
      <w:keepLines/>
      <w:spacing w:before="4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1CD2"/>
    <w:pPr>
      <w:tabs>
        <w:tab w:val="center" w:pos="4513"/>
        <w:tab w:val="right" w:pos="9026"/>
      </w:tabs>
    </w:pPr>
  </w:style>
  <w:style w:type="character" w:customStyle="1" w:styleId="HeaderChar">
    <w:name w:val="Header Char"/>
    <w:basedOn w:val="DefaultParagraphFont"/>
    <w:link w:val="Header"/>
    <w:uiPriority w:val="99"/>
    <w:rsid w:val="00D01CD2"/>
  </w:style>
  <w:style w:type="paragraph" w:styleId="Footer">
    <w:name w:val="footer"/>
    <w:basedOn w:val="Normal"/>
    <w:link w:val="FooterChar"/>
    <w:uiPriority w:val="99"/>
    <w:unhideWhenUsed/>
    <w:rsid w:val="00D01CD2"/>
    <w:pPr>
      <w:tabs>
        <w:tab w:val="center" w:pos="4513"/>
        <w:tab w:val="right" w:pos="9026"/>
      </w:tabs>
    </w:pPr>
  </w:style>
  <w:style w:type="character" w:customStyle="1" w:styleId="FooterChar">
    <w:name w:val="Footer Char"/>
    <w:basedOn w:val="DefaultParagraphFont"/>
    <w:link w:val="Footer"/>
    <w:uiPriority w:val="99"/>
    <w:rsid w:val="00D01CD2"/>
  </w:style>
  <w:style w:type="paragraph" w:styleId="NormalWeb">
    <w:name w:val="Normal (Web)"/>
    <w:basedOn w:val="Normal"/>
    <w:uiPriority w:val="99"/>
    <w:semiHidden/>
    <w:unhideWhenUsed/>
    <w:rsid w:val="00D01CD2"/>
    <w:pPr>
      <w:spacing w:before="100" w:beforeAutospacing="1" w:after="100" w:afterAutospacing="1"/>
    </w:pPr>
    <w:rPr>
      <w:rFonts w:ascii="Times New Roman" w:hAnsi="Times New Roman" w:cs="Times New Roman"/>
      <w:lang w:eastAsia="en-AU"/>
    </w:rPr>
  </w:style>
  <w:style w:type="character" w:customStyle="1" w:styleId="Heading1Char">
    <w:name w:val="Heading 1 Char"/>
    <w:basedOn w:val="DefaultParagraphFont"/>
    <w:link w:val="Heading1"/>
    <w:uiPriority w:val="9"/>
    <w:rsid w:val="00B44CCA"/>
    <w:rPr>
      <w:rFonts w:ascii="Arial" w:eastAsia="MS Mincho" w:hAnsi="Arial" w:cs="Arial"/>
      <w:b/>
      <w:color w:val="005EB8" w:themeColor="text1"/>
      <w:sz w:val="36"/>
      <w:szCs w:val="48"/>
      <w:lang w:val="en-GB"/>
    </w:rPr>
  </w:style>
  <w:style w:type="character" w:customStyle="1" w:styleId="Heading2Char">
    <w:name w:val="Heading 2 Char"/>
    <w:basedOn w:val="DefaultParagraphFont"/>
    <w:link w:val="Heading2"/>
    <w:uiPriority w:val="9"/>
    <w:rsid w:val="00B44CCA"/>
    <w:rPr>
      <w:rFonts w:ascii="Arial" w:eastAsia="MetaPro-Light" w:hAnsi="Arial" w:cs="Arial"/>
      <w:b/>
      <w:bCs/>
      <w:color w:val="005EB8" w:themeColor="text1"/>
      <w:sz w:val="32"/>
      <w:szCs w:val="40"/>
    </w:rPr>
  </w:style>
  <w:style w:type="character" w:customStyle="1" w:styleId="Heading3Char">
    <w:name w:val="Heading 3 Char"/>
    <w:basedOn w:val="DefaultParagraphFont"/>
    <w:link w:val="Heading3"/>
    <w:uiPriority w:val="9"/>
    <w:rsid w:val="00B90661"/>
    <w:rPr>
      <w:rFonts w:ascii="Arial" w:eastAsia="MetaPro-Light" w:hAnsi="Arial" w:cs="Arial"/>
      <w:bCs/>
      <w:color w:val="005EB8" w:themeColor="text1"/>
      <w:sz w:val="28"/>
      <w:szCs w:val="28"/>
    </w:rPr>
  </w:style>
  <w:style w:type="character" w:customStyle="1" w:styleId="Heading4Char">
    <w:name w:val="Heading 4 Char"/>
    <w:basedOn w:val="DefaultParagraphFont"/>
    <w:link w:val="Heading4"/>
    <w:uiPriority w:val="9"/>
    <w:rsid w:val="009222D8"/>
    <w:rPr>
      <w:rFonts w:ascii="Noto Serif" w:eastAsiaTheme="minorEastAsia" w:hAnsi="Noto Serif" w:cs="Arial"/>
      <w:bCs/>
      <w:i/>
      <w:iCs/>
      <w:sz w:val="32"/>
      <w:szCs w:val="20"/>
    </w:rPr>
  </w:style>
  <w:style w:type="paragraph" w:styleId="NoSpacing">
    <w:name w:val="No Spacing"/>
    <w:uiPriority w:val="1"/>
    <w:qFormat/>
    <w:rsid w:val="007274E7"/>
    <w:rPr>
      <w:rFonts w:ascii="Arial" w:hAnsi="Arial"/>
      <w:sz w:val="22"/>
    </w:rPr>
  </w:style>
  <w:style w:type="paragraph" w:styleId="ListParagraph">
    <w:name w:val="List Paragraph"/>
    <w:aliases w:val="Bullet copy"/>
    <w:basedOn w:val="Normal"/>
    <w:link w:val="ListParagraphChar"/>
    <w:uiPriority w:val="34"/>
    <w:qFormat/>
    <w:rsid w:val="0055582F"/>
    <w:pPr>
      <w:numPr>
        <w:numId w:val="3"/>
      </w:numPr>
      <w:tabs>
        <w:tab w:val="left" w:pos="2835"/>
      </w:tabs>
      <w:ind w:left="360"/>
    </w:pPr>
    <w:rPr>
      <w:lang w:eastAsia="en-AU"/>
    </w:rPr>
  </w:style>
  <w:style w:type="character" w:customStyle="1" w:styleId="Heading5Char">
    <w:name w:val="Heading 5 Char"/>
    <w:basedOn w:val="DefaultParagraphFont"/>
    <w:link w:val="Heading5"/>
    <w:uiPriority w:val="9"/>
    <w:semiHidden/>
    <w:rsid w:val="00CD793C"/>
    <w:rPr>
      <w:rFonts w:ascii="Arial" w:eastAsiaTheme="majorEastAsia" w:hAnsi="Arial" w:cstheme="majorBidi"/>
      <w:sz w:val="18"/>
    </w:rPr>
  </w:style>
  <w:style w:type="paragraph" w:styleId="Title">
    <w:name w:val="Title"/>
    <w:basedOn w:val="Normal"/>
    <w:next w:val="Normal"/>
    <w:link w:val="TitleChar"/>
    <w:uiPriority w:val="10"/>
    <w:rsid w:val="00CD793C"/>
    <w:pPr>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CD793C"/>
    <w:rPr>
      <w:rFonts w:ascii="Arial" w:eastAsiaTheme="majorEastAsia" w:hAnsi="Arial" w:cstheme="majorBidi"/>
      <w:spacing w:val="-10"/>
      <w:kern w:val="28"/>
      <w:sz w:val="56"/>
      <w:szCs w:val="56"/>
    </w:rPr>
  </w:style>
  <w:style w:type="paragraph" w:styleId="Subtitle">
    <w:name w:val="Subtitle"/>
    <w:basedOn w:val="Normal"/>
    <w:next w:val="Normal"/>
    <w:link w:val="SubtitleChar"/>
    <w:uiPriority w:val="11"/>
    <w:rsid w:val="00CD793C"/>
    <w:pPr>
      <w:numPr>
        <w:ilvl w:val="1"/>
      </w:numPr>
      <w:spacing w:after="160"/>
    </w:pPr>
    <w:rPr>
      <w:spacing w:val="15"/>
    </w:rPr>
  </w:style>
  <w:style w:type="character" w:customStyle="1" w:styleId="SubtitleChar">
    <w:name w:val="Subtitle Char"/>
    <w:basedOn w:val="DefaultParagraphFont"/>
    <w:link w:val="Subtitle"/>
    <w:uiPriority w:val="11"/>
    <w:rsid w:val="00CD793C"/>
    <w:rPr>
      <w:rFonts w:ascii="Arial" w:eastAsiaTheme="minorEastAsia" w:hAnsi="Arial"/>
      <w:spacing w:val="15"/>
      <w:sz w:val="22"/>
      <w:szCs w:val="22"/>
    </w:rPr>
  </w:style>
  <w:style w:type="character" w:styleId="SubtleEmphasis">
    <w:name w:val="Subtle Emphasis"/>
    <w:basedOn w:val="DefaultParagraphFont"/>
    <w:uiPriority w:val="19"/>
    <w:rsid w:val="00EF474F"/>
    <w:rPr>
      <w:i/>
      <w:iCs/>
      <w:color w:val="0A87FF" w:themeColor="text1" w:themeTint="BF"/>
    </w:rPr>
  </w:style>
  <w:style w:type="character" w:styleId="Emphasis">
    <w:name w:val="Emphasis"/>
    <w:basedOn w:val="DefaultParagraphFont"/>
    <w:uiPriority w:val="20"/>
    <w:rsid w:val="00EF474F"/>
    <w:rPr>
      <w:i/>
      <w:iCs/>
    </w:rPr>
  </w:style>
  <w:style w:type="character" w:styleId="IntenseEmphasis">
    <w:name w:val="Intense Emphasis"/>
    <w:basedOn w:val="DefaultParagraphFont"/>
    <w:uiPriority w:val="21"/>
    <w:rsid w:val="00EF474F"/>
    <w:rPr>
      <w:i/>
      <w:iCs/>
      <w:color w:val="auto"/>
    </w:rPr>
  </w:style>
  <w:style w:type="character" w:styleId="Strong">
    <w:name w:val="Strong"/>
    <w:basedOn w:val="DefaultParagraphFont"/>
    <w:uiPriority w:val="22"/>
    <w:rsid w:val="00EF474F"/>
    <w:rPr>
      <w:b/>
      <w:bCs/>
    </w:rPr>
  </w:style>
  <w:style w:type="paragraph" w:styleId="Quote">
    <w:name w:val="Quote"/>
    <w:basedOn w:val="Normal"/>
    <w:next w:val="Normal"/>
    <w:link w:val="QuoteChar"/>
    <w:uiPriority w:val="29"/>
    <w:rsid w:val="00EF474F"/>
    <w:pPr>
      <w:spacing w:before="200" w:after="160"/>
      <w:ind w:left="864" w:right="864"/>
      <w:jc w:val="center"/>
    </w:pPr>
    <w:rPr>
      <w:i/>
      <w:iCs/>
      <w:color w:val="0A87FF" w:themeColor="text1" w:themeTint="BF"/>
    </w:rPr>
  </w:style>
  <w:style w:type="character" w:customStyle="1" w:styleId="QuoteChar">
    <w:name w:val="Quote Char"/>
    <w:basedOn w:val="DefaultParagraphFont"/>
    <w:link w:val="Quote"/>
    <w:uiPriority w:val="29"/>
    <w:rsid w:val="00EF474F"/>
    <w:rPr>
      <w:rFonts w:ascii="Arial" w:hAnsi="Arial"/>
      <w:i/>
      <w:iCs/>
      <w:color w:val="0A87FF" w:themeColor="text1" w:themeTint="BF"/>
      <w:sz w:val="22"/>
    </w:rPr>
  </w:style>
  <w:style w:type="paragraph" w:styleId="IntenseQuote">
    <w:name w:val="Intense Quote"/>
    <w:basedOn w:val="Normal"/>
    <w:next w:val="Normal"/>
    <w:link w:val="IntenseQuoteChar"/>
    <w:uiPriority w:val="30"/>
    <w:rsid w:val="00EF474F"/>
    <w:pPr>
      <w:pBdr>
        <w:top w:val="single" w:sz="4" w:space="10" w:color="196DBF" w:themeColor="accent1"/>
        <w:bottom w:val="single" w:sz="4" w:space="10" w:color="196DBF" w:themeColor="accent1"/>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EF474F"/>
    <w:rPr>
      <w:rFonts w:ascii="Arial" w:hAnsi="Arial"/>
      <w:i/>
      <w:iCs/>
      <w:sz w:val="22"/>
    </w:rPr>
  </w:style>
  <w:style w:type="character" w:styleId="SubtleReference">
    <w:name w:val="Subtle Reference"/>
    <w:basedOn w:val="DefaultParagraphFont"/>
    <w:uiPriority w:val="31"/>
    <w:rsid w:val="00EF474F"/>
    <w:rPr>
      <w:smallCaps/>
      <w:color w:val="2C97FF" w:themeColor="text1" w:themeTint="A5"/>
    </w:rPr>
  </w:style>
  <w:style w:type="character" w:styleId="IntenseReference">
    <w:name w:val="Intense Reference"/>
    <w:basedOn w:val="DefaultParagraphFont"/>
    <w:uiPriority w:val="32"/>
    <w:rsid w:val="00EF474F"/>
    <w:rPr>
      <w:b/>
      <w:bCs/>
      <w:smallCaps/>
      <w:color w:val="auto"/>
      <w:spacing w:val="5"/>
    </w:rPr>
  </w:style>
  <w:style w:type="character" w:styleId="BookTitle">
    <w:name w:val="Book Title"/>
    <w:basedOn w:val="DefaultParagraphFont"/>
    <w:uiPriority w:val="33"/>
    <w:rsid w:val="00AD2501"/>
    <w:rPr>
      <w:b/>
      <w:bCs/>
      <w:i/>
      <w:iCs/>
      <w:spacing w:val="5"/>
    </w:rPr>
  </w:style>
  <w:style w:type="table" w:customStyle="1" w:styleId="Table-QldBlue">
    <w:name w:val="Table - Qld Blue"/>
    <w:basedOn w:val="TableNormal"/>
    <w:rsid w:val="00540992"/>
    <w:rPr>
      <w:rFonts w:ascii="Noto Sans" w:eastAsia="Times New Roman" w:hAnsi="Noto Sans" w:cs="Times New Roman"/>
      <w:sz w:val="22"/>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70" w:type="dxa"/>
        <w:bottom w:w="113" w:type="dxa"/>
        <w:right w:w="119" w:type="dxa"/>
      </w:tblCellMar>
    </w:tblPr>
    <w:tcPr>
      <w:shd w:val="clear" w:color="auto" w:fill="FFFFFF" w:themeFill="background1"/>
    </w:tcPr>
    <w:tblStylePr w:type="firstRow">
      <w:rPr>
        <w:rFonts w:ascii="Noto Sans" w:hAnsi="Noto Sans"/>
        <w:b/>
        <w:color w:val="FFFFFF"/>
        <w:sz w:val="24"/>
      </w:rPr>
      <w:tblPr/>
      <w:tcPr>
        <w:shd w:val="clear" w:color="auto" w:fill="002549" w:themeFill="text2"/>
      </w:tcPr>
    </w:tblStylePr>
    <w:tblStylePr w:type="lastRow">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vAlign w:val="center"/>
      </w:tcPr>
    </w:tblStylePr>
    <w:tblStylePr w:type="firstCol">
      <w:rPr>
        <w:rFonts w:ascii="Noto Sans" w:hAnsi="Noto Sans"/>
        <w:b/>
      </w:rPr>
      <w:tblPr/>
      <w:tcPr>
        <w:shd w:val="clear" w:color="auto" w:fill="E6E6E6"/>
      </w:tcPr>
    </w:tblStylePr>
  </w:style>
  <w:style w:type="paragraph" w:customStyle="1" w:styleId="Tabletext">
    <w:name w:val="Table text"/>
    <w:basedOn w:val="Normal"/>
    <w:rsid w:val="0055582F"/>
    <w:pPr>
      <w:spacing w:before="20" w:after="20" w:line="264" w:lineRule="auto"/>
    </w:pPr>
    <w:rPr>
      <w:rFonts w:eastAsia="Times New Roman" w:cs="Times New Roman"/>
      <w:szCs w:val="20"/>
    </w:rPr>
  </w:style>
  <w:style w:type="paragraph" w:customStyle="1" w:styleId="Tableheadings">
    <w:name w:val="Table headings"/>
    <w:basedOn w:val="Normal"/>
    <w:rsid w:val="0055582F"/>
    <w:pPr>
      <w:spacing w:line="264" w:lineRule="auto"/>
    </w:pPr>
    <w:rPr>
      <w:rFonts w:eastAsia="Times New Roman" w:cs="Times New Roman"/>
      <w:b/>
      <w:bCs/>
      <w:color w:val="FFFFFF"/>
      <w:szCs w:val="20"/>
    </w:rPr>
  </w:style>
  <w:style w:type="paragraph" w:customStyle="1" w:styleId="BasicParagraph">
    <w:name w:val="[Basic Paragraph]"/>
    <w:basedOn w:val="Normal"/>
    <w:uiPriority w:val="99"/>
    <w:rsid w:val="00AF7DD9"/>
    <w:pPr>
      <w:adjustRightInd w:val="0"/>
      <w:spacing w:after="113" w:line="288" w:lineRule="auto"/>
      <w:textAlignment w:val="center"/>
    </w:pPr>
    <w:rPr>
      <w:rFonts w:ascii="MetaPro-Norm" w:hAnsi="MetaPro-Norm" w:cs="MetaPro-Norm"/>
      <w:color w:val="000000"/>
      <w:sz w:val="24"/>
      <w:lang w:val="en-GB"/>
    </w:rPr>
  </w:style>
  <w:style w:type="table" w:styleId="PlainTable2">
    <w:name w:val="Plain Table 2"/>
    <w:basedOn w:val="TableNormal"/>
    <w:uiPriority w:val="42"/>
    <w:rsid w:val="00E441D6"/>
    <w:tblPr>
      <w:tblStyleRowBandSize w:val="1"/>
      <w:tblStyleColBandSize w:val="1"/>
      <w:tblBorders>
        <w:top w:val="single" w:sz="4" w:space="0" w:color="5BAEFF" w:themeColor="text1" w:themeTint="80"/>
        <w:bottom w:val="single" w:sz="4" w:space="0" w:color="5BAEFF" w:themeColor="text1" w:themeTint="80"/>
      </w:tblBorders>
    </w:tblPr>
    <w:tblStylePr w:type="firstRow">
      <w:rPr>
        <w:b/>
        <w:bCs/>
      </w:rPr>
      <w:tblPr/>
      <w:tcPr>
        <w:tcBorders>
          <w:bottom w:val="single" w:sz="4" w:space="0" w:color="5BAEFF" w:themeColor="text1" w:themeTint="80"/>
        </w:tcBorders>
      </w:tcPr>
    </w:tblStylePr>
    <w:tblStylePr w:type="lastRow">
      <w:rPr>
        <w:b/>
        <w:bCs/>
      </w:rPr>
      <w:tblPr/>
      <w:tcPr>
        <w:tcBorders>
          <w:top w:val="single" w:sz="4" w:space="0" w:color="5BAEFF" w:themeColor="text1" w:themeTint="80"/>
        </w:tcBorders>
      </w:tcPr>
    </w:tblStylePr>
    <w:tblStylePr w:type="firstCol">
      <w:rPr>
        <w:b/>
        <w:bCs/>
      </w:rPr>
    </w:tblStylePr>
    <w:tblStylePr w:type="lastCol">
      <w:rPr>
        <w:b/>
        <w:bCs/>
      </w:rPr>
    </w:tblStylePr>
    <w:tblStylePr w:type="band1Vert">
      <w:tblPr/>
      <w:tcPr>
        <w:tcBorders>
          <w:left w:val="single" w:sz="4" w:space="0" w:color="5BAEFF" w:themeColor="text1" w:themeTint="80"/>
          <w:right w:val="single" w:sz="4" w:space="0" w:color="5BAEFF" w:themeColor="text1" w:themeTint="80"/>
        </w:tcBorders>
      </w:tcPr>
    </w:tblStylePr>
    <w:tblStylePr w:type="band2Vert">
      <w:tblPr/>
      <w:tcPr>
        <w:tcBorders>
          <w:left w:val="single" w:sz="4" w:space="0" w:color="5BAEFF" w:themeColor="text1" w:themeTint="80"/>
          <w:right w:val="single" w:sz="4" w:space="0" w:color="5BAEFF" w:themeColor="text1" w:themeTint="80"/>
        </w:tcBorders>
      </w:tcPr>
    </w:tblStylePr>
    <w:tblStylePr w:type="band1Horz">
      <w:tblPr/>
      <w:tcPr>
        <w:tcBorders>
          <w:top w:val="single" w:sz="4" w:space="0" w:color="5BAEFF" w:themeColor="text1" w:themeTint="80"/>
          <w:bottom w:val="single" w:sz="4" w:space="0" w:color="5BAEFF" w:themeColor="text1" w:themeTint="80"/>
        </w:tcBorders>
      </w:tcPr>
    </w:tblStylePr>
  </w:style>
  <w:style w:type="table" w:styleId="TableGrid">
    <w:name w:val="Table Grid"/>
    <w:basedOn w:val="TableNormal"/>
    <w:uiPriority w:val="59"/>
    <w:rsid w:val="006F00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ltraHeading">
    <w:name w:val="Ultra Heading"/>
    <w:link w:val="UltraHeadingChar"/>
    <w:autoRedefine/>
    <w:qFormat/>
    <w:rsid w:val="006406A7"/>
    <w:rPr>
      <w:rFonts w:ascii="Arial Black" w:eastAsia="MS Mincho" w:hAnsi="Arial Black" w:cs="Arial"/>
      <w:b/>
      <w:color w:val="005EB8" w:themeColor="text1"/>
      <w:sz w:val="44"/>
      <w:szCs w:val="44"/>
      <w:lang w:val="en-GB"/>
    </w:rPr>
  </w:style>
  <w:style w:type="character" w:customStyle="1" w:styleId="UltraHeadingChar">
    <w:name w:val="Ultra Heading Char"/>
    <w:basedOn w:val="Heading1Char"/>
    <w:link w:val="UltraHeading"/>
    <w:rsid w:val="006406A7"/>
    <w:rPr>
      <w:rFonts w:ascii="Arial Black" w:eastAsia="MS Mincho" w:hAnsi="Arial Black" w:cs="Arial"/>
      <w:b/>
      <w:color w:val="005EB8" w:themeColor="text1"/>
      <w:sz w:val="44"/>
      <w:szCs w:val="44"/>
      <w:lang w:val="en-GB"/>
    </w:rPr>
  </w:style>
  <w:style w:type="character" w:customStyle="1" w:styleId="ListParagraphChar">
    <w:name w:val="List Paragraph Char"/>
    <w:aliases w:val="Bullet copy Char"/>
    <w:link w:val="ListParagraph"/>
    <w:uiPriority w:val="34"/>
    <w:rsid w:val="006406A7"/>
    <w:rPr>
      <w:rFonts w:ascii="Arial" w:eastAsia="MetaPro-Light" w:hAnsi="Arial" w:cs="MetaPro-Light"/>
      <w:sz w:val="22"/>
      <w:szCs w:val="22"/>
      <w:lang w:eastAsia="en-AU"/>
    </w:rPr>
  </w:style>
  <w:style w:type="character" w:styleId="Hyperlink">
    <w:name w:val="Hyperlink"/>
    <w:uiPriority w:val="99"/>
    <w:rsid w:val="00966858"/>
    <w:rPr>
      <w:color w:val="0000FF"/>
      <w:u w:val="single"/>
    </w:rPr>
  </w:style>
  <w:style w:type="character" w:styleId="CommentReference">
    <w:name w:val="annotation reference"/>
    <w:basedOn w:val="DefaultParagraphFont"/>
    <w:uiPriority w:val="99"/>
    <w:semiHidden/>
    <w:unhideWhenUsed/>
    <w:rsid w:val="00966858"/>
    <w:rPr>
      <w:sz w:val="16"/>
      <w:szCs w:val="16"/>
    </w:rPr>
  </w:style>
  <w:style w:type="paragraph" w:styleId="CommentText">
    <w:name w:val="annotation text"/>
    <w:basedOn w:val="Normal"/>
    <w:link w:val="CommentTextChar"/>
    <w:uiPriority w:val="99"/>
    <w:unhideWhenUsed/>
    <w:rsid w:val="00966858"/>
    <w:rPr>
      <w:sz w:val="20"/>
      <w:szCs w:val="20"/>
    </w:rPr>
  </w:style>
  <w:style w:type="character" w:customStyle="1" w:styleId="CommentTextChar">
    <w:name w:val="Comment Text Char"/>
    <w:basedOn w:val="DefaultParagraphFont"/>
    <w:link w:val="CommentText"/>
    <w:uiPriority w:val="99"/>
    <w:rsid w:val="00966858"/>
    <w:rPr>
      <w:rFonts w:ascii="Arial" w:eastAsia="MetaPro-Light" w:hAnsi="Arial" w:cs="MetaPro-Light"/>
      <w:sz w:val="20"/>
      <w:szCs w:val="20"/>
    </w:rPr>
  </w:style>
  <w:style w:type="paragraph" w:customStyle="1" w:styleId="TemplateDefault">
    <w:name w:val="Template Default"/>
    <w:qFormat/>
    <w:rsid w:val="00966858"/>
    <w:pPr>
      <w:jc w:val="both"/>
    </w:pPr>
    <w:rPr>
      <w:rFonts w:ascii="Arial" w:eastAsia="Times New Roman" w:hAnsi="Arial" w:cs="Arial"/>
      <w:sz w:val="22"/>
      <w:szCs w:val="22"/>
      <w:lang w:val="en-US"/>
    </w:rPr>
  </w:style>
  <w:style w:type="paragraph" w:customStyle="1" w:styleId="TableText0">
    <w:name w:val="Table Text"/>
    <w:basedOn w:val="Normal"/>
    <w:uiPriority w:val="14"/>
    <w:qFormat/>
    <w:rsid w:val="00966858"/>
    <w:pPr>
      <w:widowControl/>
      <w:autoSpaceDE/>
      <w:autoSpaceDN/>
    </w:pPr>
    <w:rPr>
      <w:rFonts w:eastAsiaTheme="minorHAnsi" w:cstheme="minorBidi"/>
      <w:sz w:val="20"/>
      <w:szCs w:val="18"/>
    </w:rPr>
  </w:style>
  <w:style w:type="paragraph" w:customStyle="1" w:styleId="paragraph">
    <w:name w:val="paragraph"/>
    <w:basedOn w:val="Normal"/>
    <w:rsid w:val="00B90661"/>
    <w:pPr>
      <w:widowControl/>
      <w:autoSpaceDE/>
      <w:autoSpaceDN/>
      <w:spacing w:before="100" w:beforeAutospacing="1" w:after="100" w:afterAutospacing="1"/>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B90661"/>
  </w:style>
  <w:style w:type="character" w:customStyle="1" w:styleId="eop">
    <w:name w:val="eop"/>
    <w:basedOn w:val="DefaultParagraphFont"/>
    <w:rsid w:val="00B90661"/>
  </w:style>
  <w:style w:type="paragraph" w:customStyle="1" w:styleId="Bodyred">
    <w:name w:val="Body red"/>
    <w:basedOn w:val="Normal"/>
    <w:link w:val="BodyredChar"/>
    <w:qFormat/>
    <w:rsid w:val="007820A2"/>
    <w:pPr>
      <w:spacing w:after="120" w:line="300" w:lineRule="exact"/>
    </w:pPr>
    <w:rPr>
      <w:rFonts w:eastAsiaTheme="minorHAnsi" w:cs="NotoSans-Regular"/>
      <w:color w:val="EE0000"/>
      <w:sz w:val="20"/>
      <w:lang w:val="en-US" w:eastAsia="zh-CN"/>
    </w:rPr>
  </w:style>
  <w:style w:type="character" w:customStyle="1" w:styleId="BodyredChar">
    <w:name w:val="Body red Char"/>
    <w:basedOn w:val="DefaultParagraphFont"/>
    <w:link w:val="Bodyred"/>
    <w:rsid w:val="007820A2"/>
    <w:rPr>
      <w:rFonts w:ascii="Arial" w:hAnsi="Arial" w:cs="NotoSans-Regular"/>
      <w:color w:val="EE0000"/>
      <w:sz w:val="20"/>
      <w:szCs w:val="22"/>
      <w:lang w:val="en-US" w:eastAsia="zh-CN"/>
    </w:rPr>
  </w:style>
  <w:style w:type="paragraph" w:styleId="CommentSubject">
    <w:name w:val="annotation subject"/>
    <w:basedOn w:val="CommentText"/>
    <w:next w:val="CommentText"/>
    <w:link w:val="CommentSubjectChar"/>
    <w:uiPriority w:val="99"/>
    <w:semiHidden/>
    <w:unhideWhenUsed/>
    <w:rsid w:val="009C2208"/>
    <w:rPr>
      <w:b/>
      <w:bCs/>
    </w:rPr>
  </w:style>
  <w:style w:type="character" w:customStyle="1" w:styleId="CommentSubjectChar">
    <w:name w:val="Comment Subject Char"/>
    <w:basedOn w:val="CommentTextChar"/>
    <w:link w:val="CommentSubject"/>
    <w:uiPriority w:val="99"/>
    <w:semiHidden/>
    <w:rsid w:val="009C2208"/>
    <w:rPr>
      <w:rFonts w:ascii="Arial" w:eastAsia="MetaPro-Light" w:hAnsi="Arial" w:cs="MetaPro-Light"/>
      <w:b/>
      <w:bCs/>
      <w:sz w:val="20"/>
      <w:szCs w:val="20"/>
    </w:rPr>
  </w:style>
  <w:style w:type="paragraph" w:styleId="Revision">
    <w:name w:val="Revision"/>
    <w:hidden/>
    <w:uiPriority w:val="99"/>
    <w:semiHidden/>
    <w:rsid w:val="008C4885"/>
    <w:rPr>
      <w:rFonts w:ascii="Arial" w:eastAsia="MetaPro-Light" w:hAnsi="Arial" w:cs="MetaPro-Light"/>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062281">
      <w:bodyDiv w:val="1"/>
      <w:marLeft w:val="0"/>
      <w:marRight w:val="0"/>
      <w:marTop w:val="0"/>
      <w:marBottom w:val="0"/>
      <w:divBdr>
        <w:top w:val="none" w:sz="0" w:space="0" w:color="auto"/>
        <w:left w:val="none" w:sz="0" w:space="0" w:color="auto"/>
        <w:bottom w:val="none" w:sz="0" w:space="0" w:color="auto"/>
        <w:right w:val="none" w:sz="0" w:space="0" w:color="auto"/>
      </w:divBdr>
    </w:div>
    <w:div w:id="485904300">
      <w:bodyDiv w:val="1"/>
      <w:marLeft w:val="0"/>
      <w:marRight w:val="0"/>
      <w:marTop w:val="0"/>
      <w:marBottom w:val="0"/>
      <w:divBdr>
        <w:top w:val="none" w:sz="0" w:space="0" w:color="auto"/>
        <w:left w:val="none" w:sz="0" w:space="0" w:color="auto"/>
        <w:bottom w:val="none" w:sz="0" w:space="0" w:color="auto"/>
        <w:right w:val="none" w:sz="0" w:space="0" w:color="auto"/>
      </w:divBdr>
    </w:div>
    <w:div w:id="734397102">
      <w:bodyDiv w:val="1"/>
      <w:marLeft w:val="0"/>
      <w:marRight w:val="0"/>
      <w:marTop w:val="0"/>
      <w:marBottom w:val="0"/>
      <w:divBdr>
        <w:top w:val="none" w:sz="0" w:space="0" w:color="auto"/>
        <w:left w:val="none" w:sz="0" w:space="0" w:color="auto"/>
        <w:bottom w:val="none" w:sz="0" w:space="0" w:color="auto"/>
        <w:right w:val="none" w:sz="0" w:space="0" w:color="auto"/>
      </w:divBdr>
    </w:div>
    <w:div w:id="747533942">
      <w:bodyDiv w:val="1"/>
      <w:marLeft w:val="0"/>
      <w:marRight w:val="0"/>
      <w:marTop w:val="0"/>
      <w:marBottom w:val="0"/>
      <w:divBdr>
        <w:top w:val="none" w:sz="0" w:space="0" w:color="auto"/>
        <w:left w:val="none" w:sz="0" w:space="0" w:color="auto"/>
        <w:bottom w:val="none" w:sz="0" w:space="0" w:color="auto"/>
        <w:right w:val="none" w:sz="0" w:space="0" w:color="auto"/>
      </w:divBdr>
      <w:divsChild>
        <w:div w:id="23748969">
          <w:marLeft w:val="432"/>
          <w:marRight w:val="432"/>
          <w:marTop w:val="150"/>
          <w:marBottom w:val="150"/>
          <w:divBdr>
            <w:top w:val="none" w:sz="0" w:space="0" w:color="auto"/>
            <w:left w:val="none" w:sz="0" w:space="0" w:color="auto"/>
            <w:bottom w:val="none" w:sz="0" w:space="0" w:color="auto"/>
            <w:right w:val="none" w:sz="0" w:space="0" w:color="auto"/>
          </w:divBdr>
        </w:div>
      </w:divsChild>
    </w:div>
    <w:div w:id="125554985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4.png"/><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egislation.qld.gov.au/view/html/inforce/current/act-2019-005"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footer2.xml.rels><?xml version="1.0" encoding="UTF-8" standalone="yes"?>
<Relationships xmlns="http://schemas.openxmlformats.org/package/2006/relationships"><Relationship Id="rId2" Type="http://schemas.openxmlformats.org/officeDocument/2006/relationships/image" Target="media/image30.png"/><Relationship Id="rId1" Type="http://schemas.openxmlformats.org/officeDocument/2006/relationships/image" Target="media/image7.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sonk\Downloads\EDQ-Memo_Template_v5.0-OCT2025%20(1).dotx" TargetMode="External"/></Relationships>
</file>

<file path=word/theme/theme1.xml><?xml version="1.0" encoding="utf-8"?>
<a:theme xmlns:a="http://schemas.openxmlformats.org/drawingml/2006/main" name="Dev for QLD">
  <a:themeElements>
    <a:clrScheme name="CURRENT EDQ BLUE">
      <a:dk1>
        <a:srgbClr val="005EB8"/>
      </a:dk1>
      <a:lt1>
        <a:sysClr val="window" lastClr="FFFFFF"/>
      </a:lt1>
      <a:dk2>
        <a:srgbClr val="002549"/>
      </a:dk2>
      <a:lt2>
        <a:srgbClr val="99BEE2"/>
      </a:lt2>
      <a:accent1>
        <a:srgbClr val="196DBF"/>
      </a:accent1>
      <a:accent2>
        <a:srgbClr val="669DD4"/>
      </a:accent2>
      <a:accent3>
        <a:srgbClr val="005EB8"/>
      </a:accent3>
      <a:accent4>
        <a:srgbClr val="78797E"/>
      </a:accent4>
      <a:accent5>
        <a:srgbClr val="005EB8"/>
      </a:accent5>
      <a:accent6>
        <a:srgbClr val="E0E0E0"/>
      </a:accent6>
      <a:hlink>
        <a:srgbClr val="005EB8"/>
      </a:hlink>
      <a:folHlink>
        <a:srgbClr val="669DD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5307bed-be1b-4e6b-a006-a52b208ed307"/>
    <lcf76f155ced4ddcb4097134ff3c332f xmlns="ac154306-9a32-4620-bebb-5ceb0254a7d9">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A135302320A3E42A105013144A5E19A" ma:contentTypeVersion="10" ma:contentTypeDescription="Create a new document." ma:contentTypeScope="" ma:versionID="56ac19a9de26f9a6c68090a1f6f24f09">
  <xsd:schema xmlns:xsd="http://www.w3.org/2001/XMLSchema" xmlns:xs="http://www.w3.org/2001/XMLSchema" xmlns:p="http://schemas.microsoft.com/office/2006/metadata/properties" xmlns:ns2="ac154306-9a32-4620-bebb-5ceb0254a7d9" xmlns:ns3="35307bed-be1b-4e6b-a006-a52b208ed307" targetNamespace="http://schemas.microsoft.com/office/2006/metadata/properties" ma:root="true" ma:fieldsID="9d2d7053e6288ce3ef7c9a5cfdbb55ba" ns2:_="" ns3:_="">
    <xsd:import namespace="ac154306-9a32-4620-bebb-5ceb0254a7d9"/>
    <xsd:import namespace="35307bed-be1b-4e6b-a006-a52b208ed30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154306-9a32-4620-bebb-5ceb0254a7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549a72fe-2177-4dbf-90de-d7b6b853718d"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5307bed-be1b-4e6b-a006-a52b208ed30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b999489-d6f2-45e4-aeb5-8ff39545197d}" ma:internalName="TaxCatchAll" ma:showField="CatchAllData" ma:web="35307bed-be1b-4e6b-a006-a52b208ed3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3255E8B-6177-423A-8434-C94A74EEE5E8}">
  <ds:schemaRefs>
    <ds:schemaRef ds:uri="http://schemas.microsoft.com/office/2006/metadata/properties"/>
    <ds:schemaRef ds:uri="http://schemas.microsoft.com/office/infopath/2007/PartnerControls"/>
    <ds:schemaRef ds:uri="35307bed-be1b-4e6b-a006-a52b208ed307"/>
    <ds:schemaRef ds:uri="ac154306-9a32-4620-bebb-5ceb0254a7d9"/>
  </ds:schemaRefs>
</ds:datastoreItem>
</file>

<file path=customXml/itemProps2.xml><?xml version="1.0" encoding="utf-8"?>
<ds:datastoreItem xmlns:ds="http://schemas.openxmlformats.org/officeDocument/2006/customXml" ds:itemID="{529D67B7-37FD-C544-8DEC-42B9FC59F73A}">
  <ds:schemaRefs>
    <ds:schemaRef ds:uri="http://schemas.openxmlformats.org/officeDocument/2006/bibliography"/>
  </ds:schemaRefs>
</ds:datastoreItem>
</file>

<file path=customXml/itemProps3.xml><?xml version="1.0" encoding="utf-8"?>
<ds:datastoreItem xmlns:ds="http://schemas.openxmlformats.org/officeDocument/2006/customXml" ds:itemID="{11A8E334-6D34-4C00-AF44-9F7D7DDECADC}">
  <ds:schemaRefs>
    <ds:schemaRef ds:uri="http://schemas.microsoft.com/sharepoint/v3/contenttype/forms"/>
  </ds:schemaRefs>
</ds:datastoreItem>
</file>

<file path=customXml/itemProps4.xml><?xml version="1.0" encoding="utf-8"?>
<ds:datastoreItem xmlns:ds="http://schemas.openxmlformats.org/officeDocument/2006/customXml" ds:itemID="{CC0B3638-0DC0-4C0A-A545-1D0389CBB7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154306-9a32-4620-bebb-5ceb0254a7d9"/>
    <ds:schemaRef ds:uri="35307bed-be1b-4e6b-a006-a52b208ed3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EDQ-Memo_Template_v5.0-OCT2025 (1)</Template>
  <TotalTime>0</TotalTime>
  <Pages>7</Pages>
  <Words>2014</Words>
  <Characters>11123</Characters>
  <Application>Microsoft Office Word</Application>
  <DocSecurity>0</DocSecurity>
  <Lines>347</Lines>
  <Paragraphs>127</Paragraphs>
  <ScaleCrop>false</ScaleCrop>
  <HeadingPairs>
    <vt:vector size="2" baseType="variant">
      <vt:variant>
        <vt:lpstr>Title</vt:lpstr>
      </vt:variant>
      <vt:variant>
        <vt:i4>1</vt:i4>
      </vt:variant>
    </vt:vector>
  </HeadingPairs>
  <TitlesOfParts>
    <vt:vector size="1" baseType="lpstr">
      <vt:lpstr>EDQ Memo Template</vt:lpstr>
    </vt:vector>
  </TitlesOfParts>
  <Company/>
  <LinksUpToDate>false</LinksUpToDate>
  <CharactersWithSpaces>13056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EDQ Memo Template</dc:title>
  <dc:subject/>
  <dc:creator>Kate Wilson</dc:creator>
  <cp:keywords/>
  <dc:description/>
  <cp:lastModifiedBy>Stephen Glowacz</cp:lastModifiedBy>
  <cp:revision>2</cp:revision>
  <cp:lastPrinted>2025-08-07T05:04:00Z</cp:lastPrinted>
  <dcterms:created xsi:type="dcterms:W3CDTF">2026-03-25T22:38:00Z</dcterms:created>
  <dcterms:modified xsi:type="dcterms:W3CDTF">2026-03-25T22:38:00Z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0x0101003A135302320A3E42A105013144A5E19A</vt:lpwstr>
  </property>
  <property fmtid="{D5CDD505-2E9C-101B-9397-08002B2CF9AE}" pid="3" name="_dlc_DocIdItemGuid">
    <vt:lpwstr>071831e7-f4d2-45ab-b98f-081c4ec29196</vt:lpwstr>
  </property>
  <property fmtid="{D5CDD505-2E9C-101B-9397-08002B2CF9AE}" pid="4" name="MediaServiceImageTags">
    <vt:lpwstr/>
  </property>
</Properties>
</file>