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2F519" w14:textId="5EFDFA2D" w:rsidR="00192748" w:rsidRPr="006406A7" w:rsidRDefault="006406A7" w:rsidP="006406A7">
      <w:pPr>
        <w:pStyle w:val="UltraHeading"/>
      </w:pPr>
      <w:r w:rsidRPr="006406A7">
        <w:t>Assessment Report – Low Complexity DA</w:t>
      </w:r>
    </w:p>
    <w:p w14:paraId="178168C6" w14:textId="77777777" w:rsidR="00D70BE4" w:rsidRDefault="00D70BE4" w:rsidP="006406A7"/>
    <w:p w14:paraId="7DB3BD30" w14:textId="77777777" w:rsidR="006406A7" w:rsidRPr="006406A7" w:rsidRDefault="006406A7" w:rsidP="00B44CCA">
      <w:pPr>
        <w:pStyle w:val="Heading1"/>
        <w:numPr>
          <w:ilvl w:val="0"/>
          <w:numId w:val="0"/>
        </w:numPr>
        <w:ind w:left="567" w:hanging="567"/>
      </w:pPr>
      <w:r w:rsidRPr="006406A7">
        <w:t>Assessment Team</w:t>
      </w:r>
    </w:p>
    <w:tbl>
      <w:tblPr>
        <w:tblpPr w:leftFromText="180" w:rightFromText="180" w:vertAnchor="text" w:horzAnchor="margin" w:tblpY="169"/>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3118"/>
        <w:gridCol w:w="1843"/>
        <w:gridCol w:w="3402"/>
      </w:tblGrid>
      <w:tr w:rsidR="006406A7" w:rsidRPr="00245E20" w14:paraId="42E25F3A" w14:textId="77777777" w:rsidTr="00610629">
        <w:trPr>
          <w:trHeight w:val="411"/>
        </w:trPr>
        <w:tc>
          <w:tcPr>
            <w:tcW w:w="2119" w:type="dxa"/>
            <w:tcBorders>
              <w:top w:val="single" w:sz="6" w:space="0" w:color="auto"/>
              <w:left w:val="single" w:sz="6" w:space="0" w:color="auto"/>
              <w:bottom w:val="single" w:sz="6" w:space="0" w:color="auto"/>
              <w:right w:val="single" w:sz="6" w:space="0" w:color="auto"/>
            </w:tcBorders>
            <w:shd w:val="clear" w:color="auto" w:fill="7CBEFF" w:themeFill="accent3" w:themeFillTint="66"/>
            <w:vAlign w:val="center"/>
            <w:hideMark/>
          </w:tcPr>
          <w:p w14:paraId="736DDE29" w14:textId="77777777" w:rsidR="006406A7" w:rsidRPr="00245E20" w:rsidRDefault="006406A7" w:rsidP="00504945">
            <w:pPr>
              <w:rPr>
                <w:rFonts w:cs="Arial"/>
                <w:b/>
              </w:rPr>
            </w:pPr>
            <w:r w:rsidRPr="00245E20">
              <w:rPr>
                <w:rFonts w:cs="Arial"/>
                <w:b/>
              </w:rPr>
              <w:t>DA – Planner</w:t>
            </w:r>
          </w:p>
        </w:tc>
        <w:tc>
          <w:tcPr>
            <w:tcW w:w="3118" w:type="dxa"/>
            <w:tcBorders>
              <w:top w:val="single" w:sz="6" w:space="0" w:color="auto"/>
              <w:left w:val="single" w:sz="6" w:space="0" w:color="auto"/>
              <w:bottom w:val="single" w:sz="6" w:space="0" w:color="auto"/>
              <w:right w:val="single" w:sz="6" w:space="0" w:color="auto"/>
            </w:tcBorders>
            <w:vAlign w:val="center"/>
            <w:hideMark/>
          </w:tcPr>
          <w:p w14:paraId="58F0B152" w14:textId="4B4B8E21" w:rsidR="006406A7" w:rsidRPr="00FF3E8A" w:rsidRDefault="0072230B" w:rsidP="00504945">
            <w:pPr>
              <w:rPr>
                <w:rFonts w:cs="Arial"/>
              </w:rPr>
            </w:pPr>
            <w:r w:rsidRPr="00FF3E8A">
              <w:rPr>
                <w:rFonts w:cs="Arial"/>
              </w:rPr>
              <w:t>Vivian Lun</w:t>
            </w:r>
          </w:p>
        </w:tc>
        <w:tc>
          <w:tcPr>
            <w:tcW w:w="1843" w:type="dxa"/>
            <w:tcBorders>
              <w:top w:val="single" w:sz="6" w:space="0" w:color="auto"/>
              <w:left w:val="single" w:sz="6" w:space="0" w:color="auto"/>
              <w:bottom w:val="single" w:sz="6" w:space="0" w:color="auto"/>
              <w:right w:val="single" w:sz="6" w:space="0" w:color="auto"/>
            </w:tcBorders>
            <w:shd w:val="clear" w:color="auto" w:fill="7CBEFF" w:themeFill="accent3" w:themeFillTint="66"/>
            <w:vAlign w:val="center"/>
            <w:hideMark/>
          </w:tcPr>
          <w:p w14:paraId="24CF7C52" w14:textId="77777777" w:rsidR="006406A7" w:rsidRPr="00FF3E8A" w:rsidRDefault="006406A7" w:rsidP="00504945">
            <w:pPr>
              <w:rPr>
                <w:rFonts w:cs="Arial"/>
                <w:b/>
              </w:rPr>
            </w:pPr>
            <w:r w:rsidRPr="00FF3E8A">
              <w:rPr>
                <w:rFonts w:cs="Arial"/>
                <w:b/>
              </w:rPr>
              <w:t>DA – Manager</w:t>
            </w:r>
          </w:p>
        </w:tc>
        <w:tc>
          <w:tcPr>
            <w:tcW w:w="3402" w:type="dxa"/>
            <w:tcBorders>
              <w:top w:val="single" w:sz="6" w:space="0" w:color="auto"/>
              <w:left w:val="single" w:sz="6" w:space="0" w:color="auto"/>
              <w:bottom w:val="single" w:sz="6" w:space="0" w:color="auto"/>
              <w:right w:val="single" w:sz="6" w:space="0" w:color="auto"/>
            </w:tcBorders>
            <w:vAlign w:val="center"/>
            <w:hideMark/>
          </w:tcPr>
          <w:p w14:paraId="46E10DFC" w14:textId="27C1D6B1" w:rsidR="006406A7" w:rsidRPr="00FF3E8A" w:rsidRDefault="00FF3E8A" w:rsidP="00504945">
            <w:pPr>
              <w:rPr>
                <w:rFonts w:cs="Arial"/>
              </w:rPr>
            </w:pPr>
            <w:r w:rsidRPr="00FF3E8A">
              <w:rPr>
                <w:rFonts w:cs="Arial"/>
              </w:rPr>
              <w:t>Leila Torrens</w:t>
            </w:r>
            <w:r w:rsidR="007F37DE">
              <w:rPr>
                <w:rFonts w:cs="Arial"/>
              </w:rPr>
              <w:t xml:space="preserve"> </w:t>
            </w:r>
          </w:p>
        </w:tc>
      </w:tr>
      <w:tr w:rsidR="006406A7" w:rsidRPr="00245E20" w14:paraId="3B7CB5CE" w14:textId="77777777" w:rsidTr="00610629">
        <w:trPr>
          <w:trHeight w:val="506"/>
        </w:trPr>
        <w:tc>
          <w:tcPr>
            <w:tcW w:w="2119" w:type="dxa"/>
            <w:tcBorders>
              <w:top w:val="single" w:sz="6" w:space="0" w:color="auto"/>
              <w:left w:val="single" w:sz="6" w:space="0" w:color="auto"/>
              <w:bottom w:val="single" w:sz="6" w:space="0" w:color="auto"/>
              <w:right w:val="single" w:sz="6" w:space="0" w:color="auto"/>
            </w:tcBorders>
            <w:shd w:val="clear" w:color="auto" w:fill="7CBEFF" w:themeFill="accent3" w:themeFillTint="66"/>
            <w:vAlign w:val="center"/>
            <w:hideMark/>
          </w:tcPr>
          <w:p w14:paraId="016C1661" w14:textId="77777777" w:rsidR="006406A7" w:rsidRDefault="006406A7" w:rsidP="00504945">
            <w:pPr>
              <w:rPr>
                <w:rFonts w:cs="Arial"/>
                <w:b/>
                <w:bCs/>
              </w:rPr>
            </w:pPr>
            <w:r w:rsidRPr="2EBB503F">
              <w:rPr>
                <w:rFonts w:cs="Arial"/>
                <w:b/>
                <w:bCs/>
              </w:rPr>
              <w:t>DA – Engineer</w:t>
            </w:r>
          </w:p>
        </w:tc>
        <w:tc>
          <w:tcPr>
            <w:tcW w:w="3118" w:type="dxa"/>
            <w:tcBorders>
              <w:top w:val="single" w:sz="6" w:space="0" w:color="auto"/>
              <w:left w:val="single" w:sz="6" w:space="0" w:color="auto"/>
              <w:bottom w:val="single" w:sz="6" w:space="0" w:color="auto"/>
              <w:right w:val="single" w:sz="6" w:space="0" w:color="auto"/>
            </w:tcBorders>
            <w:vAlign w:val="center"/>
            <w:hideMark/>
          </w:tcPr>
          <w:p w14:paraId="2AA346B4" w14:textId="4F4C287F" w:rsidR="006406A7" w:rsidRPr="00FF3E8A" w:rsidRDefault="007A6967" w:rsidP="00504945">
            <w:pPr>
              <w:rPr>
                <w:rFonts w:cs="Arial"/>
              </w:rPr>
            </w:pPr>
            <w:r w:rsidRPr="00FF3E8A">
              <w:rPr>
                <w:rFonts w:cs="Arial"/>
              </w:rPr>
              <w:t>Vikum Perera</w:t>
            </w:r>
          </w:p>
        </w:tc>
        <w:tc>
          <w:tcPr>
            <w:tcW w:w="1843" w:type="dxa"/>
            <w:tcBorders>
              <w:top w:val="single" w:sz="6" w:space="0" w:color="auto"/>
              <w:left w:val="single" w:sz="6" w:space="0" w:color="auto"/>
              <w:bottom w:val="single" w:sz="6" w:space="0" w:color="auto"/>
              <w:right w:val="single" w:sz="6" w:space="0" w:color="auto"/>
            </w:tcBorders>
            <w:shd w:val="clear" w:color="auto" w:fill="7CBEFF" w:themeFill="accent3" w:themeFillTint="66"/>
            <w:vAlign w:val="center"/>
            <w:hideMark/>
          </w:tcPr>
          <w:p w14:paraId="54DC3B76" w14:textId="77777777" w:rsidR="006406A7" w:rsidRPr="00FF3E8A" w:rsidRDefault="006406A7" w:rsidP="00504945">
            <w:pPr>
              <w:rPr>
                <w:rFonts w:cs="Arial"/>
                <w:b/>
                <w:bCs/>
              </w:rPr>
            </w:pPr>
          </w:p>
        </w:tc>
        <w:tc>
          <w:tcPr>
            <w:tcW w:w="3402" w:type="dxa"/>
            <w:tcBorders>
              <w:top w:val="single" w:sz="6" w:space="0" w:color="auto"/>
              <w:left w:val="single" w:sz="6" w:space="0" w:color="auto"/>
              <w:bottom w:val="single" w:sz="6" w:space="0" w:color="auto"/>
              <w:right w:val="single" w:sz="6" w:space="0" w:color="auto"/>
            </w:tcBorders>
            <w:vAlign w:val="center"/>
            <w:hideMark/>
          </w:tcPr>
          <w:p w14:paraId="1FE1FB91" w14:textId="77777777" w:rsidR="006406A7" w:rsidRPr="00FF3E8A" w:rsidRDefault="006406A7" w:rsidP="00504945">
            <w:pPr>
              <w:rPr>
                <w:rFonts w:cs="Arial"/>
              </w:rPr>
            </w:pPr>
          </w:p>
        </w:tc>
      </w:tr>
      <w:tr w:rsidR="006406A7" w:rsidRPr="00245E20" w14:paraId="729AD812" w14:textId="77777777" w:rsidTr="00610629">
        <w:trPr>
          <w:trHeight w:val="506"/>
        </w:trPr>
        <w:tc>
          <w:tcPr>
            <w:tcW w:w="2119" w:type="dxa"/>
            <w:tcBorders>
              <w:top w:val="single" w:sz="6" w:space="0" w:color="auto"/>
              <w:left w:val="single" w:sz="6" w:space="0" w:color="auto"/>
              <w:bottom w:val="single" w:sz="6" w:space="0" w:color="auto"/>
              <w:right w:val="single" w:sz="6" w:space="0" w:color="auto"/>
            </w:tcBorders>
            <w:shd w:val="clear" w:color="auto" w:fill="7CBEFF" w:themeFill="accent3" w:themeFillTint="66"/>
            <w:vAlign w:val="center"/>
            <w:hideMark/>
          </w:tcPr>
          <w:p w14:paraId="3A57684B" w14:textId="77777777" w:rsidR="006406A7" w:rsidRPr="00245E20" w:rsidRDefault="006406A7" w:rsidP="00504945">
            <w:pPr>
              <w:rPr>
                <w:rFonts w:cs="Arial"/>
                <w:b/>
              </w:rPr>
            </w:pPr>
            <w:r w:rsidRPr="00245E20">
              <w:rPr>
                <w:rFonts w:cs="Arial"/>
                <w:b/>
              </w:rPr>
              <w:t>Decision Delegate</w:t>
            </w:r>
          </w:p>
        </w:tc>
        <w:tc>
          <w:tcPr>
            <w:tcW w:w="8363" w:type="dxa"/>
            <w:gridSpan w:val="3"/>
            <w:tcBorders>
              <w:top w:val="single" w:sz="6" w:space="0" w:color="auto"/>
              <w:left w:val="single" w:sz="6" w:space="0" w:color="auto"/>
              <w:bottom w:val="single" w:sz="6" w:space="0" w:color="auto"/>
              <w:right w:val="single" w:sz="6" w:space="0" w:color="auto"/>
            </w:tcBorders>
            <w:vAlign w:val="center"/>
            <w:hideMark/>
          </w:tcPr>
          <w:p w14:paraId="4648D186" w14:textId="0C1E1DE8" w:rsidR="006406A7" w:rsidRPr="00245E20" w:rsidRDefault="00FF3E8A" w:rsidP="00504945">
            <w:pPr>
              <w:rPr>
                <w:rFonts w:cs="Arial"/>
              </w:rPr>
            </w:pPr>
            <w:r>
              <w:rPr>
                <w:rFonts w:cs="Arial"/>
              </w:rPr>
              <w:t>Beatriz Gomez</w:t>
            </w:r>
            <w:r w:rsidR="006406A7" w:rsidRPr="00245E20">
              <w:rPr>
                <w:rFonts w:cs="Arial"/>
              </w:rPr>
              <w:t>, Director EDQ Development Assessment</w:t>
            </w:r>
          </w:p>
        </w:tc>
      </w:tr>
    </w:tbl>
    <w:p w14:paraId="396014F0" w14:textId="77777777" w:rsidR="006406A7" w:rsidRDefault="006406A7" w:rsidP="006406A7">
      <w:pPr>
        <w:rPr>
          <w:rFonts w:cs="Arial"/>
        </w:rPr>
      </w:pPr>
    </w:p>
    <w:p w14:paraId="540ABEBF" w14:textId="77777777" w:rsidR="006406A7" w:rsidRPr="00245E20" w:rsidRDefault="006406A7" w:rsidP="00B44CCA">
      <w:pPr>
        <w:pStyle w:val="Heading1"/>
        <w:numPr>
          <w:ilvl w:val="0"/>
          <w:numId w:val="0"/>
        </w:numPr>
        <w:ind w:left="567" w:hanging="567"/>
      </w:pPr>
      <w:r w:rsidRPr="00245E20">
        <w:t>R</w:t>
      </w:r>
      <w:r>
        <w:t>ecommendation</w:t>
      </w:r>
    </w:p>
    <w:p w14:paraId="3B44951B" w14:textId="77777777" w:rsidR="006406A7" w:rsidRPr="00245E20" w:rsidRDefault="006406A7" w:rsidP="006406A7">
      <w:pPr>
        <w:rPr>
          <w:rFonts w:cs="Arial"/>
          <w:lang w:val="en-US"/>
        </w:rPr>
      </w:pPr>
      <w:r w:rsidRPr="00245E20">
        <w:rPr>
          <w:rFonts w:cs="Arial"/>
          <w:lang w:val="en-US"/>
        </w:rPr>
        <w:t xml:space="preserve">It is </w:t>
      </w:r>
      <w:proofErr w:type="gramStart"/>
      <w:r w:rsidRPr="00245E20">
        <w:rPr>
          <w:rFonts w:cs="Arial"/>
          <w:lang w:val="en-US"/>
        </w:rPr>
        <w:t>recommended;</w:t>
      </w:r>
      <w:proofErr w:type="gramEnd"/>
    </w:p>
    <w:p w14:paraId="5118FFFA" w14:textId="77777777" w:rsidR="006406A7" w:rsidRPr="00245E20" w:rsidRDefault="006406A7" w:rsidP="006406A7">
      <w:pPr>
        <w:rPr>
          <w:rFonts w:cs="Arial"/>
        </w:rPr>
      </w:pPr>
    </w:p>
    <w:p w14:paraId="47210B7D" w14:textId="31ADF4FF" w:rsidR="006406A7" w:rsidRPr="00CF318A" w:rsidRDefault="006406A7" w:rsidP="006406A7">
      <w:pPr>
        <w:pStyle w:val="ListParagraph"/>
        <w:numPr>
          <w:ilvl w:val="0"/>
          <w:numId w:val="7"/>
        </w:numPr>
        <w:tabs>
          <w:tab w:val="clear" w:pos="2835"/>
        </w:tabs>
        <w:ind w:left="993" w:hanging="426"/>
        <w:jc w:val="both"/>
        <w:rPr>
          <w:rFonts w:cs="Arial"/>
        </w:rPr>
      </w:pPr>
      <w:r w:rsidRPr="00245E20">
        <w:rPr>
          <w:rFonts w:cs="Arial"/>
        </w:rPr>
        <w:t xml:space="preserve">That the Delegate, under delegated authority and in accordance with the </w:t>
      </w:r>
      <w:r w:rsidRPr="00245E20">
        <w:rPr>
          <w:rFonts w:cs="Arial"/>
          <w:i/>
          <w:iCs/>
        </w:rPr>
        <w:t>Economic Development Act 2012</w:t>
      </w:r>
      <w:r w:rsidRPr="00245E20">
        <w:rPr>
          <w:rFonts w:cs="Arial"/>
        </w:rPr>
        <w:t xml:space="preserve"> (ED Act), </w:t>
      </w:r>
      <w:r w:rsidRPr="00245E20">
        <w:rPr>
          <w:rFonts w:cs="Arial"/>
          <w:b/>
          <w:i/>
        </w:rPr>
        <w:t>approve</w:t>
      </w:r>
      <w:r w:rsidRPr="00245E20">
        <w:rPr>
          <w:rFonts w:cs="Arial"/>
        </w:rPr>
        <w:t xml:space="preserve"> the development application for a PDA </w:t>
      </w:r>
      <w:r w:rsidRPr="004D19EE">
        <w:rPr>
          <w:rFonts w:cs="Arial"/>
        </w:rPr>
        <w:t xml:space="preserve">Development Permit for </w:t>
      </w:r>
      <w:r w:rsidR="003C7E4D" w:rsidRPr="004D19EE">
        <w:rPr>
          <w:rFonts w:cs="Arial"/>
        </w:rPr>
        <w:t>Reconfiguring a Lot</w:t>
      </w:r>
      <w:r w:rsidRPr="004D19EE">
        <w:rPr>
          <w:rFonts w:cs="Arial"/>
        </w:rPr>
        <w:t xml:space="preserve"> for </w:t>
      </w:r>
      <w:r w:rsidR="008463BF" w:rsidRPr="004D19EE">
        <w:rPr>
          <w:rFonts w:cs="Arial"/>
        </w:rPr>
        <w:t xml:space="preserve">3 </w:t>
      </w:r>
      <w:r w:rsidR="003C7E4D" w:rsidRPr="004D19EE">
        <w:rPr>
          <w:rFonts w:cs="Arial"/>
        </w:rPr>
        <w:t>L</w:t>
      </w:r>
      <w:r w:rsidR="008463BF" w:rsidRPr="004D19EE">
        <w:rPr>
          <w:rFonts w:cs="Arial"/>
        </w:rPr>
        <w:t xml:space="preserve">ots into 3 </w:t>
      </w:r>
      <w:r w:rsidR="003C7E4D" w:rsidRPr="004D19EE">
        <w:rPr>
          <w:rFonts w:cs="Arial"/>
        </w:rPr>
        <w:t>S</w:t>
      </w:r>
      <w:r w:rsidR="008463BF" w:rsidRPr="004D19EE">
        <w:rPr>
          <w:rFonts w:cs="Arial"/>
        </w:rPr>
        <w:t xml:space="preserve">tandard </w:t>
      </w:r>
      <w:r w:rsidR="003C7E4D" w:rsidRPr="004D19EE">
        <w:rPr>
          <w:rFonts w:cs="Arial"/>
        </w:rPr>
        <w:t>F</w:t>
      </w:r>
      <w:r w:rsidR="008463BF" w:rsidRPr="004D19EE">
        <w:rPr>
          <w:rFonts w:cs="Arial"/>
        </w:rPr>
        <w:t xml:space="preserve">ormat </w:t>
      </w:r>
      <w:r w:rsidR="003C7E4D" w:rsidRPr="004D19EE">
        <w:rPr>
          <w:rFonts w:cs="Arial"/>
        </w:rPr>
        <w:t>L</w:t>
      </w:r>
      <w:r w:rsidR="008463BF" w:rsidRPr="004D19EE">
        <w:rPr>
          <w:rFonts w:cs="Arial"/>
        </w:rPr>
        <w:t xml:space="preserve">ots and 3 </w:t>
      </w:r>
      <w:r w:rsidR="003C7E4D" w:rsidRPr="004D19EE">
        <w:rPr>
          <w:rFonts w:cs="Arial"/>
        </w:rPr>
        <w:t>V</w:t>
      </w:r>
      <w:r w:rsidR="008463BF" w:rsidRPr="004D19EE">
        <w:rPr>
          <w:rFonts w:cs="Arial"/>
        </w:rPr>
        <w:t xml:space="preserve">olumetric </w:t>
      </w:r>
      <w:r w:rsidR="003C7E4D" w:rsidRPr="004D19EE">
        <w:rPr>
          <w:rFonts w:cs="Arial"/>
        </w:rPr>
        <w:t>F</w:t>
      </w:r>
      <w:r w:rsidR="008463BF" w:rsidRPr="004D19EE">
        <w:rPr>
          <w:rFonts w:cs="Arial"/>
        </w:rPr>
        <w:t xml:space="preserve">ormat </w:t>
      </w:r>
      <w:r w:rsidR="003C7E4D" w:rsidRPr="004D19EE">
        <w:rPr>
          <w:rFonts w:cs="Arial"/>
        </w:rPr>
        <w:t>L</w:t>
      </w:r>
      <w:r w:rsidR="008463BF" w:rsidRPr="004D19EE">
        <w:rPr>
          <w:rFonts w:cs="Arial"/>
        </w:rPr>
        <w:t xml:space="preserve">ots over 2 </w:t>
      </w:r>
      <w:r w:rsidR="003C7E4D" w:rsidRPr="004D19EE">
        <w:rPr>
          <w:rFonts w:cs="Arial"/>
        </w:rPr>
        <w:t>S</w:t>
      </w:r>
      <w:r w:rsidR="008463BF" w:rsidRPr="004D19EE">
        <w:rPr>
          <w:rFonts w:cs="Arial"/>
        </w:rPr>
        <w:t xml:space="preserve">tages </w:t>
      </w:r>
      <w:r w:rsidRPr="00245E20">
        <w:rPr>
          <w:rFonts w:cs="Arial"/>
        </w:rPr>
        <w:t xml:space="preserve">at </w:t>
      </w:r>
      <w:r w:rsidR="001C2C60">
        <w:t>520 Beams Road and 29 and 35 Plaza Place, Carseldine</w:t>
      </w:r>
      <w:r w:rsidRPr="00245E20">
        <w:rPr>
          <w:rFonts w:cs="Arial"/>
        </w:rPr>
        <w:t xml:space="preserve">, subject </w:t>
      </w:r>
      <w:r w:rsidRPr="00CF318A">
        <w:rPr>
          <w:rFonts w:cs="Arial"/>
        </w:rPr>
        <w:t xml:space="preserve">to the Approved Plans and Documents and the PDA Development Conditions (refer Decision Notice at </w:t>
      </w:r>
      <w:r w:rsidR="00CF318A" w:rsidRPr="00CF318A">
        <w:rPr>
          <w:rFonts w:cs="Arial"/>
        </w:rPr>
        <w:t>D25/193094</w:t>
      </w:r>
      <w:r w:rsidRPr="00CF318A">
        <w:rPr>
          <w:rFonts w:cs="Arial"/>
        </w:rPr>
        <w:t>).</w:t>
      </w:r>
    </w:p>
    <w:p w14:paraId="59C282F1" w14:textId="77777777" w:rsidR="006406A7" w:rsidRPr="00245E20" w:rsidRDefault="006406A7" w:rsidP="006406A7">
      <w:pPr>
        <w:pStyle w:val="ListParagraph"/>
        <w:numPr>
          <w:ilvl w:val="0"/>
          <w:numId w:val="0"/>
        </w:numPr>
        <w:ind w:left="993"/>
        <w:jc w:val="both"/>
        <w:rPr>
          <w:rFonts w:cs="Arial"/>
        </w:rPr>
      </w:pPr>
    </w:p>
    <w:p w14:paraId="7DCE1ED0" w14:textId="77777777" w:rsidR="006406A7" w:rsidRDefault="006406A7" w:rsidP="006406A7">
      <w:pPr>
        <w:pStyle w:val="ListParagraph"/>
        <w:numPr>
          <w:ilvl w:val="0"/>
          <w:numId w:val="7"/>
        </w:numPr>
        <w:tabs>
          <w:tab w:val="clear" w:pos="2835"/>
        </w:tabs>
        <w:ind w:left="993" w:hanging="426"/>
        <w:jc w:val="both"/>
        <w:rPr>
          <w:rFonts w:cs="Arial"/>
        </w:rPr>
      </w:pPr>
      <w:r w:rsidRPr="2EBB503F">
        <w:rPr>
          <w:rFonts w:cs="Arial"/>
        </w:rPr>
        <w:t>That the PDA Decision Notice be provided to the applicant and the relevant local government, in accordance with section 89 of the ED Act.</w:t>
      </w:r>
    </w:p>
    <w:p w14:paraId="69A518C2" w14:textId="77777777" w:rsidR="006406A7" w:rsidRDefault="006406A7" w:rsidP="006406A7"/>
    <w:p w14:paraId="5C977CF5" w14:textId="03943404" w:rsidR="00B44CCA" w:rsidRDefault="00B44CCA" w:rsidP="00B44CCA">
      <w:pPr>
        <w:pStyle w:val="Heading1"/>
      </w:pPr>
      <w:r w:rsidRPr="00245E20">
        <w:t>A</w:t>
      </w:r>
      <w:r>
        <w:t>pplication Details</w:t>
      </w:r>
    </w:p>
    <w:p w14:paraId="3AA1B412" w14:textId="77777777" w:rsidR="00B44CCA" w:rsidRPr="000B7C3E" w:rsidRDefault="00B44CCA" w:rsidP="00B44CCA">
      <w:pPr>
        <w:rPr>
          <w:lang w:val="en-GB"/>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371"/>
      </w:tblGrid>
      <w:tr w:rsidR="00B44CCA" w:rsidRPr="00245E20" w14:paraId="224F2AAE" w14:textId="77777777" w:rsidTr="005C75C6">
        <w:tc>
          <w:tcPr>
            <w:tcW w:w="3119" w:type="dxa"/>
            <w:tcBorders>
              <w:top w:val="single" w:sz="4" w:space="0" w:color="auto"/>
              <w:left w:val="single" w:sz="4" w:space="0" w:color="auto"/>
              <w:bottom w:val="single" w:sz="4" w:space="0" w:color="auto"/>
              <w:right w:val="single" w:sz="4" w:space="0" w:color="auto"/>
            </w:tcBorders>
            <w:shd w:val="clear" w:color="auto" w:fill="7BABD9"/>
          </w:tcPr>
          <w:p w14:paraId="6885F40C" w14:textId="77777777" w:rsidR="00B44CCA" w:rsidRPr="00245E20" w:rsidRDefault="00B44CCA" w:rsidP="00504945">
            <w:pPr>
              <w:spacing w:line="276" w:lineRule="auto"/>
              <w:ind w:left="-10"/>
              <w:rPr>
                <w:rFonts w:cs="Arial"/>
                <w:b/>
              </w:rPr>
            </w:pPr>
            <w:r w:rsidRPr="00245E20">
              <w:rPr>
                <w:rFonts w:cs="Arial"/>
                <w:b/>
              </w:rPr>
              <w:t>DA Reference No:</w:t>
            </w:r>
          </w:p>
        </w:tc>
        <w:tc>
          <w:tcPr>
            <w:tcW w:w="7371" w:type="dxa"/>
            <w:tcBorders>
              <w:top w:val="single" w:sz="4" w:space="0" w:color="auto"/>
              <w:left w:val="single" w:sz="4" w:space="0" w:color="auto"/>
              <w:bottom w:val="single" w:sz="4" w:space="0" w:color="auto"/>
              <w:right w:val="single" w:sz="4" w:space="0" w:color="auto"/>
            </w:tcBorders>
          </w:tcPr>
          <w:p w14:paraId="75F06492" w14:textId="3AA359F5" w:rsidR="00B44CCA" w:rsidRPr="00FF3E8A" w:rsidRDefault="00FF3E8A" w:rsidP="00504945">
            <w:pPr>
              <w:spacing w:line="276" w:lineRule="auto"/>
              <w:ind w:left="-10"/>
              <w:rPr>
                <w:rFonts w:cs="Arial"/>
              </w:rPr>
            </w:pPr>
            <w:r w:rsidRPr="00FF3E8A">
              <w:rPr>
                <w:rFonts w:cs="Arial"/>
              </w:rPr>
              <w:t>DEV-2025-FTZ-3977</w:t>
            </w:r>
          </w:p>
        </w:tc>
      </w:tr>
      <w:tr w:rsidR="00B44CCA" w:rsidRPr="00245E20" w14:paraId="38F05D01" w14:textId="77777777" w:rsidTr="005C75C6">
        <w:tc>
          <w:tcPr>
            <w:tcW w:w="3119" w:type="dxa"/>
            <w:tcBorders>
              <w:top w:val="single" w:sz="4" w:space="0" w:color="auto"/>
              <w:left w:val="single" w:sz="4" w:space="0" w:color="auto"/>
              <w:bottom w:val="single" w:sz="4" w:space="0" w:color="auto"/>
              <w:right w:val="single" w:sz="4" w:space="0" w:color="auto"/>
            </w:tcBorders>
            <w:shd w:val="clear" w:color="auto" w:fill="7BABD9"/>
          </w:tcPr>
          <w:p w14:paraId="52250F94" w14:textId="77777777" w:rsidR="00B44CCA" w:rsidRPr="00245E20" w:rsidRDefault="00B44CCA" w:rsidP="00504945">
            <w:pPr>
              <w:spacing w:line="276" w:lineRule="auto"/>
              <w:ind w:left="-10"/>
              <w:rPr>
                <w:rFonts w:cs="Arial"/>
                <w:b/>
              </w:rPr>
            </w:pPr>
            <w:r w:rsidRPr="00245E20">
              <w:rPr>
                <w:rFonts w:cs="Arial"/>
                <w:b/>
              </w:rPr>
              <w:t>Type of Approval:</w:t>
            </w:r>
          </w:p>
        </w:tc>
        <w:tc>
          <w:tcPr>
            <w:tcW w:w="7371" w:type="dxa"/>
            <w:tcBorders>
              <w:top w:val="single" w:sz="4" w:space="0" w:color="auto"/>
              <w:left w:val="single" w:sz="4" w:space="0" w:color="auto"/>
              <w:bottom w:val="single" w:sz="4" w:space="0" w:color="auto"/>
              <w:right w:val="single" w:sz="4" w:space="0" w:color="auto"/>
            </w:tcBorders>
          </w:tcPr>
          <w:p w14:paraId="72D38DB5" w14:textId="5C0719F9" w:rsidR="00B44CCA" w:rsidRPr="00245E20" w:rsidRDefault="00B44CCA" w:rsidP="00D97F5F">
            <w:pPr>
              <w:spacing w:line="276" w:lineRule="auto"/>
              <w:rPr>
                <w:rFonts w:cs="Arial"/>
                <w:color w:val="FF0000"/>
              </w:rPr>
            </w:pPr>
            <w:r w:rsidRPr="00D97F5F">
              <w:rPr>
                <w:rFonts w:cs="Arial"/>
              </w:rPr>
              <w:t xml:space="preserve">PDA Development Permit for </w:t>
            </w:r>
            <w:r w:rsidR="00D97F5F" w:rsidRPr="00D97F5F">
              <w:rPr>
                <w:rFonts w:cs="Arial"/>
              </w:rPr>
              <w:t xml:space="preserve">Reconfiguring </w:t>
            </w:r>
            <w:r w:rsidR="00D97F5F" w:rsidRPr="004D19EE">
              <w:rPr>
                <w:rFonts w:cs="Arial"/>
              </w:rPr>
              <w:t>a Lot</w:t>
            </w:r>
          </w:p>
        </w:tc>
      </w:tr>
      <w:tr w:rsidR="00B44CCA" w:rsidRPr="00245E20" w14:paraId="0CEB3024" w14:textId="77777777" w:rsidTr="005C75C6">
        <w:tc>
          <w:tcPr>
            <w:tcW w:w="3119" w:type="dxa"/>
            <w:tcBorders>
              <w:top w:val="single" w:sz="4" w:space="0" w:color="auto"/>
              <w:left w:val="single" w:sz="4" w:space="0" w:color="auto"/>
              <w:bottom w:val="single" w:sz="4" w:space="0" w:color="auto"/>
              <w:right w:val="single" w:sz="4" w:space="0" w:color="auto"/>
            </w:tcBorders>
            <w:shd w:val="clear" w:color="auto" w:fill="7BABD9"/>
            <w:hideMark/>
          </w:tcPr>
          <w:p w14:paraId="782CB9C4" w14:textId="77777777" w:rsidR="00B44CCA" w:rsidRPr="00245E20" w:rsidRDefault="00B44CCA" w:rsidP="00504945">
            <w:pPr>
              <w:spacing w:line="276" w:lineRule="auto"/>
              <w:ind w:left="-10"/>
              <w:rPr>
                <w:rFonts w:cs="Arial"/>
                <w:b/>
              </w:rPr>
            </w:pPr>
            <w:r w:rsidRPr="00245E20">
              <w:rPr>
                <w:rFonts w:cs="Arial"/>
                <w:b/>
              </w:rPr>
              <w:t>Proposal Description:</w:t>
            </w:r>
          </w:p>
        </w:tc>
        <w:tc>
          <w:tcPr>
            <w:tcW w:w="7371" w:type="dxa"/>
            <w:tcBorders>
              <w:top w:val="single" w:sz="4" w:space="0" w:color="auto"/>
              <w:left w:val="single" w:sz="4" w:space="0" w:color="auto"/>
              <w:bottom w:val="single" w:sz="4" w:space="0" w:color="auto"/>
              <w:right w:val="single" w:sz="4" w:space="0" w:color="auto"/>
            </w:tcBorders>
            <w:hideMark/>
          </w:tcPr>
          <w:p w14:paraId="4AB13FD8" w14:textId="1ACA1F7A" w:rsidR="00B44CCA" w:rsidRPr="00245E20" w:rsidRDefault="00D97F5F" w:rsidP="00504945">
            <w:pPr>
              <w:spacing w:line="276" w:lineRule="auto"/>
              <w:ind w:left="-10"/>
              <w:rPr>
                <w:rFonts w:cs="Arial"/>
                <w:noProof/>
                <w:color w:val="FF0000"/>
                <w:highlight w:val="yellow"/>
              </w:rPr>
            </w:pPr>
            <w:r w:rsidRPr="004D19EE">
              <w:rPr>
                <w:rFonts w:cs="Arial"/>
              </w:rPr>
              <w:t>3 Lots into 3 Standard Format Lots and 3 Volumetric Format Lots over 2 Stages</w:t>
            </w:r>
          </w:p>
        </w:tc>
      </w:tr>
      <w:tr w:rsidR="00B44CCA" w:rsidRPr="00245E20" w14:paraId="0F169484" w14:textId="77777777" w:rsidTr="005C75C6">
        <w:tc>
          <w:tcPr>
            <w:tcW w:w="3119" w:type="dxa"/>
            <w:tcBorders>
              <w:top w:val="single" w:sz="4" w:space="0" w:color="auto"/>
              <w:left w:val="single" w:sz="4" w:space="0" w:color="auto"/>
              <w:bottom w:val="single" w:sz="4" w:space="0" w:color="auto"/>
              <w:right w:val="single" w:sz="4" w:space="0" w:color="auto"/>
            </w:tcBorders>
            <w:shd w:val="clear" w:color="auto" w:fill="7BABD9"/>
            <w:hideMark/>
          </w:tcPr>
          <w:p w14:paraId="35A2936B" w14:textId="77777777" w:rsidR="00B44CCA" w:rsidRPr="00245E20" w:rsidRDefault="00B44CCA" w:rsidP="00504945">
            <w:pPr>
              <w:spacing w:line="276" w:lineRule="auto"/>
              <w:ind w:left="-10"/>
              <w:rPr>
                <w:rFonts w:cs="Arial"/>
                <w:b/>
              </w:rPr>
            </w:pPr>
            <w:r w:rsidRPr="00245E20">
              <w:rPr>
                <w:rFonts w:cs="Arial"/>
                <w:b/>
              </w:rPr>
              <w:t>Applicant:</w:t>
            </w:r>
          </w:p>
        </w:tc>
        <w:tc>
          <w:tcPr>
            <w:tcW w:w="7371" w:type="dxa"/>
            <w:tcBorders>
              <w:top w:val="single" w:sz="4" w:space="0" w:color="auto"/>
              <w:left w:val="single" w:sz="4" w:space="0" w:color="auto"/>
              <w:bottom w:val="single" w:sz="4" w:space="0" w:color="auto"/>
              <w:right w:val="single" w:sz="4" w:space="0" w:color="auto"/>
            </w:tcBorders>
            <w:hideMark/>
          </w:tcPr>
          <w:p w14:paraId="38FE4E82" w14:textId="09915582" w:rsidR="00B44CCA" w:rsidRPr="00245E20" w:rsidRDefault="00473C08" w:rsidP="00473C08">
            <w:pPr>
              <w:spacing w:line="276" w:lineRule="auto"/>
              <w:ind w:left="-10"/>
              <w:rPr>
                <w:rFonts w:cs="Arial"/>
                <w:highlight w:val="yellow"/>
              </w:rPr>
            </w:pPr>
            <w:r w:rsidRPr="00473C08">
              <w:rPr>
                <w:rFonts w:cs="Arial"/>
              </w:rPr>
              <w:t>De Luca Corporation Pty Ltd C/- Bennett and Bennett Group</w:t>
            </w:r>
          </w:p>
        </w:tc>
      </w:tr>
      <w:tr w:rsidR="00B44CCA" w:rsidRPr="00245E20" w14:paraId="418C8DE6" w14:textId="77777777" w:rsidTr="005C75C6">
        <w:tc>
          <w:tcPr>
            <w:tcW w:w="3119" w:type="dxa"/>
            <w:tcBorders>
              <w:top w:val="single" w:sz="4" w:space="0" w:color="auto"/>
              <w:left w:val="single" w:sz="4" w:space="0" w:color="auto"/>
              <w:bottom w:val="single" w:sz="4" w:space="0" w:color="auto"/>
              <w:right w:val="single" w:sz="4" w:space="0" w:color="auto"/>
            </w:tcBorders>
            <w:shd w:val="clear" w:color="auto" w:fill="7BABD9"/>
            <w:hideMark/>
          </w:tcPr>
          <w:p w14:paraId="704C43C6" w14:textId="0047914F" w:rsidR="00B44CCA" w:rsidRPr="00245E20" w:rsidRDefault="00B44CCA" w:rsidP="00504945">
            <w:pPr>
              <w:spacing w:line="276" w:lineRule="auto"/>
              <w:ind w:left="-10"/>
              <w:rPr>
                <w:rFonts w:cs="Arial"/>
                <w:b/>
              </w:rPr>
            </w:pPr>
            <w:r w:rsidRPr="00245E20">
              <w:rPr>
                <w:rFonts w:cs="Arial"/>
                <w:b/>
              </w:rPr>
              <w:t xml:space="preserve">Properly Made </w:t>
            </w:r>
            <w:r>
              <w:rPr>
                <w:rFonts w:cs="Arial"/>
                <w:b/>
              </w:rPr>
              <w:t>d</w:t>
            </w:r>
            <w:r w:rsidRPr="00245E20">
              <w:rPr>
                <w:rFonts w:cs="Arial"/>
                <w:b/>
              </w:rPr>
              <w:t>ate:</w:t>
            </w:r>
          </w:p>
        </w:tc>
        <w:tc>
          <w:tcPr>
            <w:tcW w:w="7371" w:type="dxa"/>
            <w:tcBorders>
              <w:top w:val="single" w:sz="4" w:space="0" w:color="auto"/>
              <w:left w:val="single" w:sz="4" w:space="0" w:color="auto"/>
              <w:bottom w:val="single" w:sz="4" w:space="0" w:color="auto"/>
              <w:right w:val="single" w:sz="4" w:space="0" w:color="auto"/>
            </w:tcBorders>
            <w:hideMark/>
          </w:tcPr>
          <w:p w14:paraId="38D0E922" w14:textId="74B0791D" w:rsidR="00B44CCA" w:rsidRPr="00245E20" w:rsidRDefault="003E0469" w:rsidP="00504945">
            <w:pPr>
              <w:spacing w:line="276" w:lineRule="auto"/>
              <w:ind w:left="-10"/>
              <w:rPr>
                <w:rFonts w:cs="Arial"/>
                <w:highlight w:val="yellow"/>
              </w:rPr>
            </w:pPr>
            <w:r w:rsidRPr="003E0469">
              <w:rPr>
                <w:rFonts w:cs="Arial"/>
              </w:rPr>
              <w:t>24 November 2025</w:t>
            </w:r>
          </w:p>
        </w:tc>
      </w:tr>
      <w:tr w:rsidR="00B44CCA" w:rsidRPr="00245E20" w14:paraId="44769E6A" w14:textId="77777777" w:rsidTr="005C75C6">
        <w:tc>
          <w:tcPr>
            <w:tcW w:w="3119" w:type="dxa"/>
            <w:tcBorders>
              <w:top w:val="single" w:sz="4" w:space="0" w:color="auto"/>
              <w:left w:val="single" w:sz="4" w:space="0" w:color="auto"/>
              <w:bottom w:val="single" w:sz="4" w:space="0" w:color="auto"/>
              <w:right w:val="single" w:sz="4" w:space="0" w:color="auto"/>
            </w:tcBorders>
            <w:shd w:val="clear" w:color="auto" w:fill="7BABD9"/>
          </w:tcPr>
          <w:p w14:paraId="482C9482" w14:textId="77777777" w:rsidR="00B44CCA" w:rsidRPr="00245E20" w:rsidRDefault="00B44CCA" w:rsidP="00504945">
            <w:pPr>
              <w:spacing w:line="276" w:lineRule="auto"/>
              <w:ind w:left="-10"/>
              <w:rPr>
                <w:rFonts w:cs="Arial"/>
                <w:b/>
              </w:rPr>
            </w:pPr>
            <w:r w:rsidRPr="00245E20">
              <w:rPr>
                <w:rFonts w:cs="Arial"/>
                <w:b/>
              </w:rPr>
              <w:t>Info Request date:</w:t>
            </w:r>
          </w:p>
        </w:tc>
        <w:tc>
          <w:tcPr>
            <w:tcW w:w="7371" w:type="dxa"/>
            <w:tcBorders>
              <w:top w:val="single" w:sz="4" w:space="0" w:color="auto"/>
              <w:left w:val="single" w:sz="4" w:space="0" w:color="auto"/>
              <w:bottom w:val="single" w:sz="4" w:space="0" w:color="auto"/>
              <w:right w:val="single" w:sz="4" w:space="0" w:color="auto"/>
            </w:tcBorders>
          </w:tcPr>
          <w:p w14:paraId="714A24E7" w14:textId="6B59DD2C" w:rsidR="00B44CCA" w:rsidRPr="00245E20" w:rsidRDefault="009F628A" w:rsidP="00504945">
            <w:pPr>
              <w:spacing w:line="276" w:lineRule="auto"/>
              <w:rPr>
                <w:rFonts w:cs="Arial"/>
                <w:highlight w:val="yellow"/>
              </w:rPr>
            </w:pPr>
            <w:r w:rsidRPr="009F628A">
              <w:rPr>
                <w:rFonts w:cs="Arial"/>
              </w:rPr>
              <w:t>-</w:t>
            </w:r>
          </w:p>
        </w:tc>
      </w:tr>
      <w:tr w:rsidR="00B44CCA" w:rsidRPr="00245E20" w14:paraId="05560474" w14:textId="77777777" w:rsidTr="005C75C6">
        <w:tc>
          <w:tcPr>
            <w:tcW w:w="3119" w:type="dxa"/>
            <w:tcBorders>
              <w:top w:val="single" w:sz="4" w:space="0" w:color="auto"/>
              <w:left w:val="single" w:sz="4" w:space="0" w:color="auto"/>
              <w:bottom w:val="single" w:sz="4" w:space="0" w:color="auto"/>
              <w:right w:val="single" w:sz="4" w:space="0" w:color="auto"/>
            </w:tcBorders>
            <w:shd w:val="clear" w:color="auto" w:fill="7BABD9"/>
            <w:hideMark/>
          </w:tcPr>
          <w:p w14:paraId="7913C32D" w14:textId="6BF68E98" w:rsidR="00B44CCA" w:rsidRPr="00245E20" w:rsidRDefault="00B44CCA" w:rsidP="25BC9B54">
            <w:pPr>
              <w:spacing w:line="276" w:lineRule="auto"/>
              <w:ind w:left="-10"/>
              <w:rPr>
                <w:rFonts w:cs="Arial"/>
                <w:b/>
                <w:bCs/>
              </w:rPr>
            </w:pPr>
            <w:r w:rsidRPr="25BC9B54">
              <w:rPr>
                <w:rFonts w:cs="Arial"/>
                <w:b/>
                <w:bCs/>
              </w:rPr>
              <w:t xml:space="preserve">Decision Due </w:t>
            </w:r>
            <w:r w:rsidR="38CC37C5" w:rsidRPr="25BC9B54">
              <w:rPr>
                <w:rFonts w:cs="Arial"/>
                <w:b/>
                <w:bCs/>
              </w:rPr>
              <w:t>d</w:t>
            </w:r>
            <w:r w:rsidRPr="25BC9B54">
              <w:rPr>
                <w:rFonts w:cs="Arial"/>
                <w:b/>
                <w:bCs/>
              </w:rPr>
              <w:t>ate:</w:t>
            </w:r>
          </w:p>
        </w:tc>
        <w:tc>
          <w:tcPr>
            <w:tcW w:w="7371" w:type="dxa"/>
            <w:tcBorders>
              <w:top w:val="single" w:sz="4" w:space="0" w:color="auto"/>
              <w:left w:val="single" w:sz="4" w:space="0" w:color="auto"/>
              <w:bottom w:val="single" w:sz="4" w:space="0" w:color="auto"/>
              <w:right w:val="single" w:sz="4" w:space="0" w:color="auto"/>
            </w:tcBorders>
            <w:hideMark/>
          </w:tcPr>
          <w:p w14:paraId="06339E8C" w14:textId="2C8A3C9F" w:rsidR="00B44CCA" w:rsidRPr="00245E20" w:rsidRDefault="0016371E" w:rsidP="00504945">
            <w:pPr>
              <w:spacing w:line="276" w:lineRule="auto"/>
              <w:ind w:left="-10"/>
              <w:rPr>
                <w:rFonts w:cs="Arial"/>
                <w:highlight w:val="yellow"/>
              </w:rPr>
            </w:pPr>
            <w:r w:rsidRPr="00DF07CA">
              <w:rPr>
                <w:rFonts w:cs="Arial"/>
              </w:rPr>
              <w:t xml:space="preserve">27 </w:t>
            </w:r>
            <w:r w:rsidR="00DF07CA" w:rsidRPr="00DF07CA">
              <w:rPr>
                <w:rFonts w:cs="Arial"/>
              </w:rPr>
              <w:t>January 2026</w:t>
            </w:r>
          </w:p>
        </w:tc>
      </w:tr>
      <w:tr w:rsidR="00B44CCA" w:rsidRPr="00245E20" w14:paraId="1B485194" w14:textId="77777777" w:rsidTr="005C75C6">
        <w:trPr>
          <w:trHeight w:val="720"/>
        </w:trPr>
        <w:tc>
          <w:tcPr>
            <w:tcW w:w="10490" w:type="dxa"/>
            <w:gridSpan w:val="2"/>
            <w:tcBorders>
              <w:top w:val="single" w:sz="4" w:space="0" w:color="auto"/>
              <w:left w:val="nil"/>
              <w:bottom w:val="single" w:sz="4" w:space="0" w:color="auto"/>
              <w:right w:val="nil"/>
            </w:tcBorders>
          </w:tcPr>
          <w:p w14:paraId="558285A1" w14:textId="77777777" w:rsidR="00B44CCA" w:rsidRDefault="00B44CCA" w:rsidP="00B44CCA"/>
          <w:p w14:paraId="4FF59455" w14:textId="7B0A4EEB" w:rsidR="00B44CCA" w:rsidRPr="00EF4548" w:rsidRDefault="00B44CCA" w:rsidP="00B44CCA">
            <w:pPr>
              <w:pStyle w:val="Heading1"/>
            </w:pPr>
            <w:r w:rsidRPr="00EF4548">
              <w:t>P</w:t>
            </w:r>
            <w:r>
              <w:t xml:space="preserve">roperty </w:t>
            </w:r>
            <w:r w:rsidRPr="00EF4548">
              <w:t>&amp; S</w:t>
            </w:r>
            <w:r>
              <w:t>ite Details</w:t>
            </w:r>
          </w:p>
        </w:tc>
      </w:tr>
      <w:tr w:rsidR="00B44CCA" w:rsidRPr="00245E20" w14:paraId="38C08875" w14:textId="77777777" w:rsidTr="005C75C6">
        <w:trPr>
          <w:trHeight w:val="360"/>
        </w:trPr>
        <w:tc>
          <w:tcPr>
            <w:tcW w:w="3119" w:type="dxa"/>
            <w:tcBorders>
              <w:top w:val="single" w:sz="4" w:space="0" w:color="auto"/>
              <w:left w:val="single" w:sz="4" w:space="0" w:color="auto"/>
              <w:bottom w:val="single" w:sz="4" w:space="0" w:color="auto"/>
              <w:right w:val="single" w:sz="4" w:space="0" w:color="auto"/>
            </w:tcBorders>
            <w:shd w:val="clear" w:color="auto" w:fill="7BABD9"/>
          </w:tcPr>
          <w:p w14:paraId="406E664B" w14:textId="77777777" w:rsidR="00B44CCA" w:rsidRPr="00245E20" w:rsidRDefault="00B44CCA" w:rsidP="00504945">
            <w:pPr>
              <w:spacing w:line="276" w:lineRule="auto"/>
              <w:ind w:left="-10"/>
              <w:rPr>
                <w:rFonts w:cs="Arial"/>
                <w:b/>
              </w:rPr>
            </w:pPr>
            <w:r w:rsidRPr="00245E20">
              <w:rPr>
                <w:rFonts w:cs="Arial"/>
                <w:b/>
                <w:bCs/>
              </w:rPr>
              <w:t>Priority Development Area:</w:t>
            </w:r>
          </w:p>
        </w:tc>
        <w:tc>
          <w:tcPr>
            <w:tcW w:w="7371" w:type="dxa"/>
            <w:tcBorders>
              <w:top w:val="single" w:sz="4" w:space="0" w:color="auto"/>
              <w:left w:val="single" w:sz="4" w:space="0" w:color="auto"/>
              <w:bottom w:val="single" w:sz="4" w:space="0" w:color="auto"/>
              <w:right w:val="single" w:sz="4" w:space="0" w:color="auto"/>
            </w:tcBorders>
          </w:tcPr>
          <w:p w14:paraId="665728AE" w14:textId="07B95E47" w:rsidR="00B44CCA" w:rsidRPr="00245E20" w:rsidRDefault="00313552" w:rsidP="00504945">
            <w:pPr>
              <w:spacing w:line="276" w:lineRule="auto"/>
              <w:ind w:left="-10"/>
              <w:rPr>
                <w:rFonts w:cs="Arial"/>
                <w:highlight w:val="yellow"/>
              </w:rPr>
            </w:pPr>
            <w:r w:rsidRPr="001B5A4F">
              <w:rPr>
                <w:rFonts w:cs="Arial"/>
              </w:rPr>
              <w:t>F</w:t>
            </w:r>
            <w:r w:rsidR="001B5A4F" w:rsidRPr="001B5A4F">
              <w:rPr>
                <w:rFonts w:cs="Arial"/>
              </w:rPr>
              <w:t>itzgibbon</w:t>
            </w:r>
          </w:p>
        </w:tc>
      </w:tr>
      <w:tr w:rsidR="00B44CCA" w:rsidRPr="00245E20" w14:paraId="394DD15F" w14:textId="77777777" w:rsidTr="005C75C6">
        <w:tc>
          <w:tcPr>
            <w:tcW w:w="3119" w:type="dxa"/>
            <w:tcBorders>
              <w:top w:val="single" w:sz="4" w:space="0" w:color="auto"/>
              <w:left w:val="single" w:sz="4" w:space="0" w:color="auto"/>
              <w:bottom w:val="single" w:sz="4" w:space="0" w:color="auto"/>
              <w:right w:val="single" w:sz="4" w:space="0" w:color="auto"/>
            </w:tcBorders>
            <w:shd w:val="clear" w:color="auto" w:fill="7BABD9"/>
            <w:hideMark/>
          </w:tcPr>
          <w:p w14:paraId="4D3FC3E6" w14:textId="1318E44D" w:rsidR="00B44CCA" w:rsidRPr="00245E20" w:rsidRDefault="0039768C" w:rsidP="0039768C">
            <w:pPr>
              <w:spacing w:line="276" w:lineRule="auto"/>
              <w:rPr>
                <w:rFonts w:cs="Arial"/>
                <w:b/>
              </w:rPr>
            </w:pPr>
            <w:r>
              <w:rPr>
                <w:rFonts w:cs="Arial"/>
                <w:b/>
                <w:bCs/>
              </w:rPr>
              <w:t>Site Address</w:t>
            </w:r>
            <w:r w:rsidRPr="00245E20">
              <w:rPr>
                <w:rFonts w:cs="Arial"/>
                <w:b/>
                <w:bCs/>
              </w:rPr>
              <w:t>:</w:t>
            </w:r>
          </w:p>
        </w:tc>
        <w:tc>
          <w:tcPr>
            <w:tcW w:w="7371" w:type="dxa"/>
            <w:tcBorders>
              <w:top w:val="single" w:sz="4" w:space="0" w:color="auto"/>
              <w:left w:val="single" w:sz="4" w:space="0" w:color="auto"/>
              <w:bottom w:val="single" w:sz="4" w:space="0" w:color="auto"/>
              <w:right w:val="single" w:sz="4" w:space="0" w:color="auto"/>
            </w:tcBorders>
            <w:hideMark/>
          </w:tcPr>
          <w:p w14:paraId="224B2EC4" w14:textId="269E10AB" w:rsidR="00B44CCA" w:rsidRPr="00245E20" w:rsidRDefault="00D8097A" w:rsidP="00D8097A">
            <w:pPr>
              <w:spacing w:line="276" w:lineRule="auto"/>
              <w:ind w:left="-10"/>
              <w:rPr>
                <w:rFonts w:cs="Arial"/>
                <w:highlight w:val="yellow"/>
              </w:rPr>
            </w:pPr>
            <w:r w:rsidRPr="00D8097A">
              <w:rPr>
                <w:rFonts w:cs="Arial"/>
              </w:rPr>
              <w:t>520 Beams Road and 29 and 35 Plaza Place, Carseldine</w:t>
            </w:r>
          </w:p>
        </w:tc>
      </w:tr>
      <w:tr w:rsidR="00B44CCA" w:rsidRPr="00245E20" w14:paraId="47786E98" w14:textId="77777777" w:rsidTr="005C75C6">
        <w:tc>
          <w:tcPr>
            <w:tcW w:w="3119" w:type="dxa"/>
            <w:tcBorders>
              <w:top w:val="single" w:sz="4" w:space="0" w:color="auto"/>
              <w:left w:val="single" w:sz="4" w:space="0" w:color="auto"/>
              <w:bottom w:val="single" w:sz="4" w:space="0" w:color="auto"/>
              <w:right w:val="single" w:sz="4" w:space="0" w:color="auto"/>
            </w:tcBorders>
            <w:shd w:val="clear" w:color="auto" w:fill="7BABD9"/>
            <w:hideMark/>
          </w:tcPr>
          <w:p w14:paraId="7965FDE1" w14:textId="77777777" w:rsidR="00B44CCA" w:rsidRPr="00245E20" w:rsidRDefault="00B44CCA" w:rsidP="00504945">
            <w:pPr>
              <w:spacing w:line="276" w:lineRule="auto"/>
              <w:ind w:left="-10"/>
              <w:rPr>
                <w:rFonts w:cs="Arial"/>
                <w:b/>
              </w:rPr>
            </w:pPr>
            <w:r w:rsidRPr="00245E20">
              <w:rPr>
                <w:rFonts w:cs="Arial"/>
                <w:b/>
              </w:rPr>
              <w:t>Real Property Description:</w:t>
            </w:r>
          </w:p>
        </w:tc>
        <w:tc>
          <w:tcPr>
            <w:tcW w:w="7371" w:type="dxa"/>
            <w:tcBorders>
              <w:top w:val="single" w:sz="4" w:space="0" w:color="auto"/>
              <w:left w:val="single" w:sz="4" w:space="0" w:color="auto"/>
              <w:bottom w:val="single" w:sz="4" w:space="0" w:color="auto"/>
              <w:right w:val="single" w:sz="4" w:space="0" w:color="auto"/>
            </w:tcBorders>
            <w:hideMark/>
          </w:tcPr>
          <w:p w14:paraId="58C98ECF" w14:textId="6D43FAC6" w:rsidR="00B44CCA" w:rsidRPr="00245E20" w:rsidRDefault="00D8097A" w:rsidP="00504945">
            <w:pPr>
              <w:spacing w:line="276" w:lineRule="auto"/>
              <w:ind w:left="-10"/>
              <w:rPr>
                <w:rFonts w:cs="Arial"/>
                <w:highlight w:val="yellow"/>
              </w:rPr>
            </w:pPr>
            <w:r w:rsidRPr="00D8097A">
              <w:rPr>
                <w:rFonts w:cs="Arial"/>
              </w:rPr>
              <w:t>Lots 5001, 5003 and 9001 on SP339577</w:t>
            </w:r>
          </w:p>
        </w:tc>
      </w:tr>
      <w:tr w:rsidR="00B44CCA" w:rsidRPr="00245E20" w14:paraId="2A92636F" w14:textId="77777777" w:rsidTr="005C75C6">
        <w:tc>
          <w:tcPr>
            <w:tcW w:w="3119" w:type="dxa"/>
            <w:tcBorders>
              <w:top w:val="single" w:sz="4" w:space="0" w:color="auto"/>
              <w:left w:val="single" w:sz="4" w:space="0" w:color="auto"/>
              <w:bottom w:val="single" w:sz="4" w:space="0" w:color="auto"/>
              <w:right w:val="single" w:sz="4" w:space="0" w:color="auto"/>
            </w:tcBorders>
            <w:shd w:val="clear" w:color="auto" w:fill="7BABD9"/>
            <w:hideMark/>
          </w:tcPr>
          <w:p w14:paraId="72379D6D" w14:textId="77777777" w:rsidR="00B44CCA" w:rsidRPr="00245E20" w:rsidRDefault="00B44CCA" w:rsidP="00504945">
            <w:pPr>
              <w:spacing w:line="276" w:lineRule="auto"/>
              <w:ind w:left="-10"/>
              <w:rPr>
                <w:rFonts w:cs="Arial"/>
                <w:b/>
              </w:rPr>
            </w:pPr>
            <w:r w:rsidRPr="00245E20">
              <w:rPr>
                <w:rFonts w:cs="Arial"/>
                <w:b/>
              </w:rPr>
              <w:t>Area</w:t>
            </w:r>
            <w:r w:rsidRPr="00245E20">
              <w:rPr>
                <w:rFonts w:cs="Arial"/>
                <w:b/>
                <w:bCs/>
              </w:rPr>
              <w:t xml:space="preserve"> of Site</w:t>
            </w:r>
            <w:r w:rsidRPr="00245E20">
              <w:rPr>
                <w:rFonts w:cs="Arial"/>
                <w:b/>
              </w:rPr>
              <w:t>:</w:t>
            </w:r>
          </w:p>
        </w:tc>
        <w:tc>
          <w:tcPr>
            <w:tcW w:w="7371" w:type="dxa"/>
            <w:tcBorders>
              <w:top w:val="single" w:sz="4" w:space="0" w:color="auto"/>
              <w:left w:val="single" w:sz="4" w:space="0" w:color="auto"/>
              <w:bottom w:val="single" w:sz="4" w:space="0" w:color="auto"/>
              <w:right w:val="single" w:sz="4" w:space="0" w:color="auto"/>
            </w:tcBorders>
            <w:hideMark/>
          </w:tcPr>
          <w:p w14:paraId="6B782A78" w14:textId="77777777" w:rsidR="00A56288" w:rsidRPr="00A56288" w:rsidRDefault="00A56288" w:rsidP="00A56288">
            <w:pPr>
              <w:spacing w:line="276" w:lineRule="auto"/>
              <w:ind w:left="-10"/>
              <w:rPr>
                <w:rFonts w:cs="Arial"/>
              </w:rPr>
            </w:pPr>
            <w:r w:rsidRPr="00A56288">
              <w:rPr>
                <w:rFonts w:cs="Arial"/>
              </w:rPr>
              <w:t>Lot 5001: 12,220m</w:t>
            </w:r>
            <w:r w:rsidRPr="00A56288">
              <w:rPr>
                <w:rFonts w:cs="Arial"/>
                <w:vertAlign w:val="superscript"/>
              </w:rPr>
              <w:t xml:space="preserve">2 </w:t>
            </w:r>
          </w:p>
          <w:p w14:paraId="7C023540" w14:textId="77777777" w:rsidR="00A56288" w:rsidRPr="00A56288" w:rsidRDefault="00A56288" w:rsidP="00A56288">
            <w:pPr>
              <w:spacing w:line="276" w:lineRule="auto"/>
              <w:ind w:left="-10"/>
              <w:rPr>
                <w:rFonts w:cs="Arial"/>
              </w:rPr>
            </w:pPr>
            <w:r w:rsidRPr="00A56288">
              <w:rPr>
                <w:rFonts w:cs="Arial"/>
              </w:rPr>
              <w:t>Lot 5003: 1,409m</w:t>
            </w:r>
            <w:r w:rsidRPr="00A56288">
              <w:rPr>
                <w:rFonts w:cs="Arial"/>
                <w:vertAlign w:val="superscript"/>
              </w:rPr>
              <w:t xml:space="preserve">2 </w:t>
            </w:r>
          </w:p>
          <w:p w14:paraId="5A9F4121" w14:textId="7BC1DB99" w:rsidR="00B44CCA" w:rsidRPr="00A56288" w:rsidRDefault="00A56288" w:rsidP="00A56288">
            <w:pPr>
              <w:spacing w:line="276" w:lineRule="auto"/>
              <w:ind w:left="-10"/>
              <w:rPr>
                <w:rFonts w:cs="Arial"/>
              </w:rPr>
            </w:pPr>
            <w:r w:rsidRPr="00A56288">
              <w:rPr>
                <w:rFonts w:cs="Arial"/>
              </w:rPr>
              <w:t>Lot 9001: 1,179m</w:t>
            </w:r>
            <w:r w:rsidRPr="00A56288">
              <w:rPr>
                <w:rFonts w:cs="Arial"/>
                <w:vertAlign w:val="superscript"/>
              </w:rPr>
              <w:t>2</w:t>
            </w:r>
          </w:p>
        </w:tc>
      </w:tr>
      <w:tr w:rsidR="00B44CCA" w:rsidRPr="00245E20" w14:paraId="76345923" w14:textId="77777777" w:rsidTr="005C75C6">
        <w:tc>
          <w:tcPr>
            <w:tcW w:w="3119" w:type="dxa"/>
            <w:tcBorders>
              <w:top w:val="single" w:sz="4" w:space="0" w:color="auto"/>
              <w:left w:val="single" w:sz="4" w:space="0" w:color="auto"/>
              <w:bottom w:val="single" w:sz="4" w:space="0" w:color="auto"/>
              <w:right w:val="single" w:sz="4" w:space="0" w:color="auto"/>
            </w:tcBorders>
            <w:shd w:val="clear" w:color="auto" w:fill="7BABD9"/>
          </w:tcPr>
          <w:p w14:paraId="4CFD6800" w14:textId="77777777" w:rsidR="00B44CCA" w:rsidRPr="00245E20" w:rsidRDefault="00B44CCA" w:rsidP="00504945">
            <w:pPr>
              <w:spacing w:line="276" w:lineRule="auto"/>
              <w:ind w:left="-10"/>
              <w:rPr>
                <w:rFonts w:cs="Arial"/>
                <w:b/>
              </w:rPr>
            </w:pPr>
            <w:r w:rsidRPr="00245E20">
              <w:rPr>
                <w:rFonts w:cs="Arial"/>
                <w:b/>
              </w:rPr>
              <w:t>Property Owner(s):</w:t>
            </w:r>
          </w:p>
        </w:tc>
        <w:tc>
          <w:tcPr>
            <w:tcW w:w="7371" w:type="dxa"/>
            <w:tcBorders>
              <w:top w:val="single" w:sz="4" w:space="0" w:color="auto"/>
              <w:left w:val="single" w:sz="4" w:space="0" w:color="auto"/>
              <w:bottom w:val="single" w:sz="4" w:space="0" w:color="auto"/>
              <w:right w:val="single" w:sz="4" w:space="0" w:color="auto"/>
            </w:tcBorders>
          </w:tcPr>
          <w:p w14:paraId="03C6DCDF" w14:textId="4D0A8446" w:rsidR="00B44CCA" w:rsidRDefault="002B580B" w:rsidP="00504945">
            <w:pPr>
              <w:spacing w:line="276" w:lineRule="auto"/>
              <w:ind w:left="-10"/>
              <w:rPr>
                <w:rFonts w:cs="Arial"/>
              </w:rPr>
            </w:pPr>
            <w:r>
              <w:rPr>
                <w:rFonts w:cs="Arial"/>
              </w:rPr>
              <w:t xml:space="preserve">Lots 5001 &amp; </w:t>
            </w:r>
            <w:r w:rsidRPr="00D8097A">
              <w:rPr>
                <w:rFonts w:cs="Arial"/>
              </w:rPr>
              <w:t>9001 on SP339577</w:t>
            </w:r>
            <w:r>
              <w:rPr>
                <w:rFonts w:cs="Arial"/>
              </w:rPr>
              <w:t xml:space="preserve"> - </w:t>
            </w:r>
            <w:r w:rsidRPr="0067049F">
              <w:rPr>
                <w:rFonts w:cs="Arial"/>
              </w:rPr>
              <w:t>Carseldine Village Pty Ltd</w:t>
            </w:r>
          </w:p>
          <w:p w14:paraId="308B9733" w14:textId="416C6907" w:rsidR="002B580B" w:rsidRPr="00245E20" w:rsidRDefault="00293648" w:rsidP="00504945">
            <w:pPr>
              <w:spacing w:line="276" w:lineRule="auto"/>
              <w:ind w:left="-10"/>
              <w:rPr>
                <w:rFonts w:cs="Arial"/>
                <w:highlight w:val="yellow"/>
              </w:rPr>
            </w:pPr>
            <w:r>
              <w:rPr>
                <w:rFonts w:cs="Arial"/>
              </w:rPr>
              <w:t xml:space="preserve">Lot 5003 on </w:t>
            </w:r>
            <w:r w:rsidRPr="00D8097A">
              <w:rPr>
                <w:rFonts w:cs="Arial"/>
              </w:rPr>
              <w:t>SP339577</w:t>
            </w:r>
            <w:r>
              <w:rPr>
                <w:rFonts w:cs="Arial"/>
              </w:rPr>
              <w:t xml:space="preserve"> - </w:t>
            </w:r>
            <w:proofErr w:type="spellStart"/>
            <w:r w:rsidR="002B580B" w:rsidRPr="002B580B">
              <w:rPr>
                <w:rFonts w:cs="Arial"/>
              </w:rPr>
              <w:t>Buddysrn</w:t>
            </w:r>
            <w:proofErr w:type="spellEnd"/>
            <w:r w:rsidR="002B580B" w:rsidRPr="002B580B">
              <w:rPr>
                <w:rFonts w:cs="Arial"/>
              </w:rPr>
              <w:t xml:space="preserve"> Pty Ltd</w:t>
            </w:r>
          </w:p>
        </w:tc>
      </w:tr>
      <w:tr w:rsidR="00B44CCA" w:rsidRPr="00245E20" w14:paraId="119C59B4" w14:textId="77777777" w:rsidTr="005C75C6">
        <w:tc>
          <w:tcPr>
            <w:tcW w:w="3119" w:type="dxa"/>
            <w:tcBorders>
              <w:top w:val="single" w:sz="4" w:space="0" w:color="auto"/>
              <w:left w:val="single" w:sz="4" w:space="0" w:color="auto"/>
              <w:bottom w:val="single" w:sz="4" w:space="0" w:color="auto"/>
              <w:right w:val="single" w:sz="4" w:space="0" w:color="auto"/>
            </w:tcBorders>
            <w:shd w:val="clear" w:color="auto" w:fill="7BABD9"/>
            <w:hideMark/>
          </w:tcPr>
          <w:p w14:paraId="514C9D35" w14:textId="77777777" w:rsidR="00B44CCA" w:rsidRPr="00245E20" w:rsidRDefault="00B44CCA" w:rsidP="00504945">
            <w:pPr>
              <w:spacing w:line="276" w:lineRule="auto"/>
              <w:ind w:left="-10"/>
              <w:rPr>
                <w:rFonts w:cs="Arial"/>
                <w:b/>
              </w:rPr>
            </w:pPr>
            <w:r w:rsidRPr="00245E20">
              <w:rPr>
                <w:rFonts w:cs="Arial"/>
                <w:b/>
              </w:rPr>
              <w:t>Locational context:</w:t>
            </w:r>
          </w:p>
        </w:tc>
        <w:tc>
          <w:tcPr>
            <w:tcW w:w="7371" w:type="dxa"/>
            <w:tcBorders>
              <w:top w:val="single" w:sz="4" w:space="0" w:color="auto"/>
              <w:left w:val="single" w:sz="4" w:space="0" w:color="auto"/>
              <w:bottom w:val="single" w:sz="4" w:space="0" w:color="auto"/>
              <w:right w:val="single" w:sz="4" w:space="0" w:color="auto"/>
            </w:tcBorders>
          </w:tcPr>
          <w:p w14:paraId="623454B7" w14:textId="3639AECC" w:rsidR="009C322E" w:rsidRDefault="009C322E" w:rsidP="009C322E">
            <w:pPr>
              <w:jc w:val="both"/>
              <w:rPr>
                <w:rFonts w:cs="Arial"/>
              </w:rPr>
            </w:pPr>
            <w:r w:rsidRPr="002C3407">
              <w:t xml:space="preserve">The subject site is located at </w:t>
            </w:r>
            <w:r>
              <w:rPr>
                <w:rFonts w:cs="Arial"/>
              </w:rPr>
              <w:t>520 Beams Road, Carseldine and is part of the broader Carseldine Urban Village</w:t>
            </w:r>
            <w:r w:rsidR="00B9087C">
              <w:rPr>
                <w:rFonts w:cs="Arial"/>
              </w:rPr>
              <w:t xml:space="preserve"> in Precinct 1</w:t>
            </w:r>
            <w:r>
              <w:rPr>
                <w:rFonts w:cs="Arial"/>
              </w:rPr>
              <w:t>, a residential development being delivered by EDQ Urban Development Team.</w:t>
            </w:r>
          </w:p>
          <w:p w14:paraId="0CA2E2AD" w14:textId="77777777" w:rsidR="009C322E" w:rsidRDefault="009C322E" w:rsidP="009C322E">
            <w:pPr>
              <w:jc w:val="both"/>
              <w:rPr>
                <w:rFonts w:cs="Arial"/>
                <w:iCs/>
              </w:rPr>
            </w:pPr>
          </w:p>
          <w:p w14:paraId="5FDEB36E" w14:textId="6A4CB087" w:rsidR="009C322E" w:rsidRDefault="009C322E" w:rsidP="009C322E">
            <w:pPr>
              <w:jc w:val="both"/>
              <w:rPr>
                <w:rFonts w:cs="Arial"/>
                <w:iCs/>
              </w:rPr>
            </w:pPr>
            <w:r>
              <w:rPr>
                <w:rFonts w:cs="Arial"/>
                <w:iCs/>
              </w:rPr>
              <w:t xml:space="preserve">The site is part of an existing urban area, surrounded by low density </w:t>
            </w:r>
            <w:r>
              <w:rPr>
                <w:rFonts w:cs="Arial"/>
                <w:iCs/>
              </w:rPr>
              <w:lastRenderedPageBreak/>
              <w:t>residential development, including the terrace home development of Carseldine Village to the east. On the northern side of Beams Road there is an existing commercial centre, known as the Clock Tower.</w:t>
            </w:r>
          </w:p>
          <w:p w14:paraId="7D965FB8" w14:textId="77777777" w:rsidR="009C322E" w:rsidRDefault="009C322E" w:rsidP="009C322E">
            <w:pPr>
              <w:jc w:val="both"/>
              <w:rPr>
                <w:rFonts w:cs="Arial"/>
                <w:iCs/>
              </w:rPr>
            </w:pPr>
          </w:p>
          <w:p w14:paraId="0337E016" w14:textId="1C9E0347" w:rsidR="00B44CCA" w:rsidRPr="00245E20" w:rsidRDefault="009C322E" w:rsidP="009C322E">
            <w:pPr>
              <w:jc w:val="both"/>
              <w:rPr>
                <w:rFonts w:eastAsia="Calibri" w:cs="Arial"/>
                <w:color w:val="FF0000"/>
              </w:rPr>
            </w:pPr>
            <w:r>
              <w:rPr>
                <w:rFonts w:cs="Arial"/>
                <w:iCs/>
              </w:rPr>
              <w:t>The site is bounded to the west by the Government Office Precinct, which is a Transport and Main Roads office building. To the south is an extensive bushland area, leading to Cabbage Tree Creek.</w:t>
            </w:r>
          </w:p>
        </w:tc>
      </w:tr>
      <w:tr w:rsidR="00B44CCA" w:rsidRPr="00245E20" w14:paraId="0A8E858E" w14:textId="77777777" w:rsidTr="005C75C6">
        <w:tc>
          <w:tcPr>
            <w:tcW w:w="3119" w:type="dxa"/>
            <w:tcBorders>
              <w:top w:val="single" w:sz="4" w:space="0" w:color="auto"/>
              <w:left w:val="single" w:sz="4" w:space="0" w:color="auto"/>
              <w:bottom w:val="single" w:sz="4" w:space="0" w:color="auto"/>
              <w:right w:val="single" w:sz="4" w:space="0" w:color="auto"/>
            </w:tcBorders>
            <w:shd w:val="clear" w:color="auto" w:fill="7BABD9"/>
            <w:hideMark/>
          </w:tcPr>
          <w:p w14:paraId="3629FA3A" w14:textId="77777777" w:rsidR="00B44CCA" w:rsidRPr="00245E20" w:rsidRDefault="00B44CCA" w:rsidP="00504945">
            <w:pPr>
              <w:spacing w:line="276" w:lineRule="auto"/>
              <w:ind w:left="-10"/>
              <w:rPr>
                <w:rFonts w:cs="Arial"/>
                <w:b/>
              </w:rPr>
            </w:pPr>
            <w:r w:rsidRPr="00245E20">
              <w:rPr>
                <w:rFonts w:cs="Arial"/>
                <w:b/>
              </w:rPr>
              <w:lastRenderedPageBreak/>
              <w:t>Site attributes:</w:t>
            </w:r>
          </w:p>
        </w:tc>
        <w:tc>
          <w:tcPr>
            <w:tcW w:w="7371" w:type="dxa"/>
            <w:tcBorders>
              <w:top w:val="single" w:sz="4" w:space="0" w:color="auto"/>
              <w:left w:val="single" w:sz="4" w:space="0" w:color="auto"/>
              <w:bottom w:val="single" w:sz="4" w:space="0" w:color="auto"/>
              <w:right w:val="single" w:sz="4" w:space="0" w:color="auto"/>
            </w:tcBorders>
          </w:tcPr>
          <w:p w14:paraId="1677BCB1" w14:textId="07FBF4B0" w:rsidR="00B44CCA" w:rsidRPr="00245E20" w:rsidRDefault="006E7A46" w:rsidP="006E7A46">
            <w:pPr>
              <w:jc w:val="both"/>
              <w:rPr>
                <w:rFonts w:cs="Arial"/>
                <w:color w:val="FF0000"/>
              </w:rPr>
            </w:pPr>
            <w:r>
              <w:rPr>
                <w:rFonts w:cs="Arial"/>
              </w:rPr>
              <w:t xml:space="preserve">The site contained a significant amount of vegetation that has been cleared as the residential development has progressed. The clearing of the vegetation has been </w:t>
            </w:r>
            <w:proofErr w:type="gramStart"/>
            <w:r>
              <w:rPr>
                <w:rFonts w:cs="Arial"/>
              </w:rPr>
              <w:t>off-set</w:t>
            </w:r>
            <w:proofErr w:type="gramEnd"/>
            <w:r>
              <w:rPr>
                <w:rFonts w:cs="Arial"/>
              </w:rPr>
              <w:t xml:space="preserve"> by compensatory planting elsewhere, the establishment of fauna nesting boxes and fauna spotters during the construction process to ensure the impacts of development are mitigated as much as possible. </w:t>
            </w:r>
          </w:p>
        </w:tc>
      </w:tr>
    </w:tbl>
    <w:p w14:paraId="18A6555B" w14:textId="77777777" w:rsidR="00B44CCA" w:rsidRPr="00245E20" w:rsidRDefault="00B44CCA" w:rsidP="00B44CCA">
      <w:pPr>
        <w:rPr>
          <w:rFonts w:cs="Arial"/>
          <w:sz w:val="20"/>
          <w:szCs w:val="20"/>
        </w:rPr>
      </w:pPr>
    </w:p>
    <w:p w14:paraId="59A9F544" w14:textId="076E4CFD" w:rsidR="00B90661" w:rsidRDefault="00BF4565" w:rsidP="00B90661">
      <w:pPr>
        <w:rPr>
          <w:rFonts w:cs="Arial"/>
        </w:rPr>
      </w:pPr>
      <w:r>
        <w:rPr>
          <w:rFonts w:cs="Arial"/>
          <w:noProof/>
          <w:color w:val="FF0000"/>
        </w:rPr>
        <mc:AlternateContent>
          <mc:Choice Requires="wps">
            <w:drawing>
              <wp:anchor distT="0" distB="0" distL="114300" distR="114300" simplePos="0" relativeHeight="251659264" behindDoc="0" locked="0" layoutInCell="1" allowOverlap="1" wp14:anchorId="2D8C4B38" wp14:editId="298C0367">
                <wp:simplePos x="0" y="0"/>
                <wp:positionH relativeFrom="column">
                  <wp:posOffset>672406</wp:posOffset>
                </wp:positionH>
                <wp:positionV relativeFrom="paragraph">
                  <wp:posOffset>371121</wp:posOffset>
                </wp:positionV>
                <wp:extent cx="5022998" cy="4406309"/>
                <wp:effectExtent l="38100" t="38100" r="63500" b="51435"/>
                <wp:wrapNone/>
                <wp:docPr id="1358912498" name="Freeform: Shape 1"/>
                <wp:cNvGraphicFramePr/>
                <a:graphic xmlns:a="http://schemas.openxmlformats.org/drawingml/2006/main">
                  <a:graphicData uri="http://schemas.microsoft.com/office/word/2010/wordprocessingShape">
                    <wps:wsp>
                      <wps:cNvSpPr/>
                      <wps:spPr>
                        <a:xfrm>
                          <a:off x="0" y="0"/>
                          <a:ext cx="5022998" cy="4406309"/>
                        </a:xfrm>
                        <a:custGeom>
                          <a:avLst/>
                          <a:gdLst>
                            <a:gd name="connsiteX0" fmla="*/ 3125972 w 5156791"/>
                            <a:gd name="connsiteY0" fmla="*/ 4380614 h 4561368"/>
                            <a:gd name="connsiteX1" fmla="*/ 4029740 w 5156791"/>
                            <a:gd name="connsiteY1" fmla="*/ 4550735 h 4561368"/>
                            <a:gd name="connsiteX2" fmla="*/ 4423145 w 5156791"/>
                            <a:gd name="connsiteY2" fmla="*/ 4561368 h 4561368"/>
                            <a:gd name="connsiteX3" fmla="*/ 4540103 w 5156791"/>
                            <a:gd name="connsiteY3" fmla="*/ 4423145 h 4561368"/>
                            <a:gd name="connsiteX4" fmla="*/ 4593265 w 5156791"/>
                            <a:gd name="connsiteY4" fmla="*/ 4114800 h 4561368"/>
                            <a:gd name="connsiteX5" fmla="*/ 5156791 w 5156791"/>
                            <a:gd name="connsiteY5" fmla="*/ 999461 h 4561368"/>
                            <a:gd name="connsiteX6" fmla="*/ 4986670 w 5156791"/>
                            <a:gd name="connsiteY6" fmla="*/ 691117 h 4561368"/>
                            <a:gd name="connsiteX7" fmla="*/ 4699591 w 5156791"/>
                            <a:gd name="connsiteY7" fmla="*/ 606056 h 4561368"/>
                            <a:gd name="connsiteX8" fmla="*/ 2190307 w 5156791"/>
                            <a:gd name="connsiteY8" fmla="*/ 233917 h 4561368"/>
                            <a:gd name="connsiteX9" fmla="*/ 1562986 w 5156791"/>
                            <a:gd name="connsiteY9" fmla="*/ 233917 h 4561368"/>
                            <a:gd name="connsiteX10" fmla="*/ 361507 w 5156791"/>
                            <a:gd name="connsiteY10" fmla="*/ 0 h 4561368"/>
                            <a:gd name="connsiteX11" fmla="*/ 212652 w 5156791"/>
                            <a:gd name="connsiteY11" fmla="*/ 95693 h 4561368"/>
                            <a:gd name="connsiteX12" fmla="*/ 106326 w 5156791"/>
                            <a:gd name="connsiteY12" fmla="*/ 350875 h 4561368"/>
                            <a:gd name="connsiteX13" fmla="*/ 0 w 5156791"/>
                            <a:gd name="connsiteY13" fmla="*/ 935666 h 4561368"/>
                            <a:gd name="connsiteX14" fmla="*/ 85061 w 5156791"/>
                            <a:gd name="connsiteY14" fmla="*/ 1531089 h 4561368"/>
                            <a:gd name="connsiteX15" fmla="*/ 170121 w 5156791"/>
                            <a:gd name="connsiteY15" fmla="*/ 2264735 h 4561368"/>
                            <a:gd name="connsiteX16" fmla="*/ 308345 w 5156791"/>
                            <a:gd name="connsiteY16" fmla="*/ 2413591 h 4561368"/>
                            <a:gd name="connsiteX17" fmla="*/ 552893 w 5156791"/>
                            <a:gd name="connsiteY17" fmla="*/ 2477387 h 4561368"/>
                            <a:gd name="connsiteX18" fmla="*/ 1637414 w 5156791"/>
                            <a:gd name="connsiteY18" fmla="*/ 2700670 h 4561368"/>
                            <a:gd name="connsiteX19" fmla="*/ 2519917 w 5156791"/>
                            <a:gd name="connsiteY19" fmla="*/ 2828261 h 4561368"/>
                            <a:gd name="connsiteX20" fmla="*/ 2711303 w 5156791"/>
                            <a:gd name="connsiteY20" fmla="*/ 2892056 h 4561368"/>
                            <a:gd name="connsiteX21" fmla="*/ 2892056 w 5156791"/>
                            <a:gd name="connsiteY21" fmla="*/ 3062177 h 4561368"/>
                            <a:gd name="connsiteX22" fmla="*/ 2977117 w 5156791"/>
                            <a:gd name="connsiteY22" fmla="*/ 3274828 h 4561368"/>
                            <a:gd name="connsiteX23" fmla="*/ 2977117 w 5156791"/>
                            <a:gd name="connsiteY23" fmla="*/ 3551275 h 4561368"/>
                            <a:gd name="connsiteX24" fmla="*/ 2923954 w 5156791"/>
                            <a:gd name="connsiteY24" fmla="*/ 3870252 h 4561368"/>
                            <a:gd name="connsiteX25" fmla="*/ 2923954 w 5156791"/>
                            <a:gd name="connsiteY25" fmla="*/ 4167963 h 4561368"/>
                            <a:gd name="connsiteX26" fmla="*/ 3125972 w 5156791"/>
                            <a:gd name="connsiteY26" fmla="*/ 4380614 h 45613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5156791" h="4561368">
                              <a:moveTo>
                                <a:pt x="3125972" y="4380614"/>
                              </a:moveTo>
                              <a:lnTo>
                                <a:pt x="4029740" y="4550735"/>
                              </a:lnTo>
                              <a:lnTo>
                                <a:pt x="4423145" y="4561368"/>
                              </a:lnTo>
                              <a:lnTo>
                                <a:pt x="4540103" y="4423145"/>
                              </a:lnTo>
                              <a:lnTo>
                                <a:pt x="4593265" y="4114800"/>
                              </a:lnTo>
                              <a:lnTo>
                                <a:pt x="5156791" y="999461"/>
                              </a:lnTo>
                              <a:lnTo>
                                <a:pt x="4986670" y="691117"/>
                              </a:lnTo>
                              <a:lnTo>
                                <a:pt x="4699591" y="606056"/>
                              </a:lnTo>
                              <a:lnTo>
                                <a:pt x="2190307" y="233917"/>
                              </a:lnTo>
                              <a:lnTo>
                                <a:pt x="1562986" y="233917"/>
                              </a:lnTo>
                              <a:lnTo>
                                <a:pt x="361507" y="0"/>
                              </a:lnTo>
                              <a:lnTo>
                                <a:pt x="212652" y="95693"/>
                              </a:lnTo>
                              <a:lnTo>
                                <a:pt x="106326" y="350875"/>
                              </a:lnTo>
                              <a:lnTo>
                                <a:pt x="0" y="935666"/>
                              </a:lnTo>
                              <a:lnTo>
                                <a:pt x="85061" y="1531089"/>
                              </a:lnTo>
                              <a:lnTo>
                                <a:pt x="170121" y="2264735"/>
                              </a:lnTo>
                              <a:lnTo>
                                <a:pt x="308345" y="2413591"/>
                              </a:lnTo>
                              <a:lnTo>
                                <a:pt x="552893" y="2477387"/>
                              </a:lnTo>
                              <a:lnTo>
                                <a:pt x="1637414" y="2700670"/>
                              </a:lnTo>
                              <a:lnTo>
                                <a:pt x="2519917" y="2828261"/>
                              </a:lnTo>
                              <a:lnTo>
                                <a:pt x="2711303" y="2892056"/>
                              </a:lnTo>
                              <a:lnTo>
                                <a:pt x="2892056" y="3062177"/>
                              </a:lnTo>
                              <a:lnTo>
                                <a:pt x="2977117" y="3274828"/>
                              </a:lnTo>
                              <a:lnTo>
                                <a:pt x="2977117" y="3551275"/>
                              </a:lnTo>
                              <a:lnTo>
                                <a:pt x="2923954" y="3870252"/>
                              </a:lnTo>
                              <a:lnTo>
                                <a:pt x="2923954" y="4167963"/>
                              </a:lnTo>
                              <a:lnTo>
                                <a:pt x="3125972" y="4380614"/>
                              </a:lnTo>
                              <a:close/>
                            </a:path>
                          </a:pathLst>
                        </a:custGeom>
                        <a:noFill/>
                        <a:ln w="571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E2BAA" id="Freeform: Shape 1" o:spid="_x0000_s1026" style="position:absolute;margin-left:52.95pt;margin-top:29.2pt;width:395.5pt;height:34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56791,456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jarwYAALYcAAAOAAAAZHJzL2Uyb0RvYy54bWysWdtu3DYQfS/QfxD0WKBZkdSNi9iBkcBF&#10;gaAJmhRJH2mt5BUgiSpFe+1+fYcXrcltIlFF/bCSzHM45HA4nBm+fvPUd9FjLaaWD1cxepXEUT1U&#10;/NAO91fxH59vfy7jaJJsOLCOD/VV/FxP8ZvrH394fRr3NeZH3h1qEUEnw7Q/jVfxUcpxv9tN1bHu&#10;2fSKj/UAjQ0XPZPwKe53B8FO0Hvf7XCS5LsTF4dR8KqeJvjvO9MYX+v+m6au5IemmWoZdVcxjE3q&#10;X6F/79Tv7vo1298LNh7byg6D/YdR9KwdQOi5q3dMsuhBtP/qqm8rwSfeyFcV73e8adqq1nOA2aDk&#10;Yjafjmys9VxAOdN4VtP0/3Vb/fb4afwoQA2ncdpP8Kpm8dSIXj1hfNGTVtbzWVn1k4wq+GeWYEwp&#10;LG8FbWma5CShSp27F3r1MMlfaq67Yo/vJ2m0fYA3ratDNLAejKLiwzC1sv4KK9T0HSzAT7uIIJzR&#10;AkenKENZXlBk1+qS9KdLSkmZ5CiNjlGa5Yjk5XdIX5EjKU0wLdJkXZJHyrKkINm6JOxKSjFBabYu&#10;ySOZmaxLIq6kLAV7IuuSPJId3qr2Uk8SJTgPmJNHQigtk2R9TpkjydrB+pxcEqU0zdG6oNwRlNIy&#10;z4sAg3BJOUUIFeuCCldQTmlG0fqMXFKe5EmWrwuCrXneTBjRhCTFuiCPRAgNmRF1BMFWxaC9dUEu&#10;CQcKQu5WJzmCHbguyCMFWBxydzlGYNoBPsgj0SynZH19kLvJEfhPHKA2j0SypCwCXBByN3mAWXt4&#10;SrI8DzA35O7vMgM3HLA2LgdlBCUlDVCcu79RkSAcIsolYZynQc4buTucJCUJcd4eCaeIqC2+6lOR&#10;u8ezDJdgQ6tnn0fCaVGQMsAFIXeXo5wUKRyZ67JcFi4g+AIXuT4tb6NniCqXsi7LY5W4xCE+HLv+&#10;ARcIkZAT0GeVFAd5V+y5CctanZfHIkmOURGwXtj1FBCrwMwCdOixCC5SUOP6emHXV4TLclkkyxAO&#10;8UvY3f6YYkKzADv0WGDvCQYPvWqH2Nv/wbJcVoogDM0DPDv2vEZoHOuxvhnIQmh9PwfP7DjH09XT&#10;YANqeIuYSrwSnYuMfFLRuxtdQ6g+f0LcbKJ1YKlofIUM5u6SdTQO4wkjg/26ZLxJMpiWSyabyGBh&#10;LjndRIbFd8nZJjLYgEvON5HhLHDJxSYy+GmXrHOg4KUCx+uS55QubJ1VrOWy4XuTjV0a2TYrU7GR&#10;J32bnamox6NvszQV/3j0bbaGLowNvjep7sLcIAbZRL8wOIgrNtEvTA4CjE30C6ND26xOHeCu5uF7&#10;i3R1Jnv0bVanjlmPvs3q1Hnr0bdZnToMPfo2q1OnokffZnXqyPLontUZn2PPJgGlOFWE63QRTsYR&#10;FOFEHEER7k6tFtuPTKojbX6NTlBisoWf6AgVJlvPUe09f6w/c42U6oSzpSI9FntwWgt4QXaDy7Al&#10;H8MwlRzLmHHzc9QSUlMZsfhzZQlmOOPmp8Wb8ovBW66xyRk3P2e8LqIYvKmNLI7nrBnQvqlwLMJt&#10;QUN3b+oUy3BTljBwXW1YhNvigoabVH4RbksEoXCT52v0vK9n3c1Po0OTq2ugzsCXB6HzbQ02WfQi&#10;2jgYkwkvAnXeq3u12ewi2uSuGm4z0kW4yT8N3GSVi3CTQ1q4zgwX4TYPNHiT3S3iscnlDN5kaMt4&#10;k49ZvM6ylvEmp9J4mykt401eZPAm2wnHm4xlBa/zE9O/yTqC8TZzWMR/34nNZl51fKqNF1HOUpfa&#10;z15TOVun3D7w27brtGPtBu1LCyiX6bRg4l17UK3KgU7i/u5tJ6JHBr759jaBPztKB6bdHIh7uSLQ&#10;b/K5q1Uf3fB73UTtATwxNhLU7U197pZVVT1IZJqO7FAbaTCeF2EzQ09Kd6h6bmCU575tBzPSdDL3&#10;bdRi8Ypa68ufM9lOfYl8ZmjJfJBnct8OXHxrZh3Myko2+FlJRjVKS3f88PxRRIKbq6dprG5bMcn3&#10;bJIfmYCrDvAtcH8mP8BP03E49eBw029xdOTi72/9X+HhCgha4+gEd1dX8fTXAxN1HHW/DnA5RBHc&#10;x8A5qz/SrFABknBb7tyW4aF/y2H1IQyC0elXhZfd/NoI3n+Ba7YbJRWa2FCBbMgkJRzg5uOthG9o&#10;gou6qr650e9wwQXW+X74NFaqc6XVEWb++ekLE2OkXq9iCbdJv/H5novt51sisLgXrGIO/OZB8qZV&#10;V0jaDo1e7QdcjmnDsRd56vbN/daol+vG638AAAD//wMAUEsDBBQABgAIAAAAIQDTua834QAAAAoB&#10;AAAPAAAAZHJzL2Rvd25yZXYueG1sTI/BToNAEIbvJr7DZky8GLvYSgVkaYymB2M0kZr0OmW3QGRn&#10;CbsU+vaOJz3+M1/++SbfzLYTJzP41pGCu0UEwlDldEu1gq/d9jYB4QOSxs6RUXA2HjbF5UWOmXYT&#10;fZpTGWrBJeQzVNCE0GdS+qoxFv3C9YZ4d3SDxcBxqKUecOJy28llFK2lxZb4QoO9eW5M9V2OVkFd&#10;vuLHy+5mOvfpcbV/69Nxu39X6vpqfnoEEcwc/mD41Wd1KNjp4EbSXnScozhlVEGc3INgIEnXPDgo&#10;eIiXK5BFLv+/UPwAAAD//wMAUEsBAi0AFAAGAAgAAAAhALaDOJL+AAAA4QEAABMAAAAAAAAAAAAA&#10;AAAAAAAAAFtDb250ZW50X1R5cGVzXS54bWxQSwECLQAUAAYACAAAACEAOP0h/9YAAACUAQAACwAA&#10;AAAAAAAAAAAAAAAvAQAAX3JlbHMvLnJlbHNQSwECLQAUAAYACAAAACEAK85o2q8GAAC2HAAADgAA&#10;AAAAAAAAAAAAAAAuAgAAZHJzL2Uyb0RvYy54bWxQSwECLQAUAAYACAAAACEA07mvN+EAAAAKAQAA&#10;DwAAAAAAAAAAAAAAAAAJCQAAZHJzL2Rvd25yZXYueG1sUEsFBgAAAAAEAAQA8wAAABcKAAAAAA==&#10;" path="m3125972,4380614r903768,170121l4423145,4561368r116958,-138223l4593265,4114800,5156791,999461,4986670,691117,4699591,606056,2190307,233917r-627321,l361507,,212652,95693,106326,350875,,935666r85061,595423l170121,2264735r138224,148856l552893,2477387r1084521,223283l2519917,2828261r191386,63795l2892056,3062177r85061,212651l2977117,3551275r-53163,318977l2923954,4167963r202018,212651xe" filled="f" strokecolor="red" strokeweight="4.5pt">
                <v:stroke joinstyle="miter"/>
                <v:path arrowok="t" o:connecttype="custom" o:connectlocs="3044869,4231700;3925188,4396037;4308386,4406309;4422310,4272785;4474093,3974922;5022998,965485;4857291,667623;4577660,585454;2133479,225965;1522434,225965;352128,0;207135,92440;103567,338947;0,903859;82854,1479041;165707,2187748;300345,2331543;538548,2393171;1594931,2608864;2454538,2732117;2640958,2793744;2817022,2958081;2899876,3163504;2899876,3430553;2848092,3738687;2848092,4026277;3044869,4231700" o:connectangles="0,0,0,0,0,0,0,0,0,0,0,0,0,0,0,0,0,0,0,0,0,0,0,0,0,0,0"/>
              </v:shape>
            </w:pict>
          </mc:Fallback>
        </mc:AlternateContent>
      </w:r>
      <w:r w:rsidR="00F36697" w:rsidRPr="00F36697">
        <w:rPr>
          <w:rFonts w:cs="Arial"/>
          <w:noProof/>
          <w:color w:val="FF0000"/>
        </w:rPr>
        <w:drawing>
          <wp:inline distT="0" distB="0" distL="0" distR="0" wp14:anchorId="4129F92F" wp14:editId="4CFD9CE0">
            <wp:extent cx="6661150" cy="5214620"/>
            <wp:effectExtent l="0" t="0" r="6350" b="5080"/>
            <wp:docPr id="653075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75509" name=""/>
                    <pic:cNvPicPr/>
                  </pic:nvPicPr>
                  <pic:blipFill>
                    <a:blip r:embed="rId11"/>
                    <a:stretch>
                      <a:fillRect/>
                    </a:stretch>
                  </pic:blipFill>
                  <pic:spPr>
                    <a:xfrm>
                      <a:off x="0" y="0"/>
                      <a:ext cx="6661150" cy="5214620"/>
                    </a:xfrm>
                    <a:prstGeom prst="rect">
                      <a:avLst/>
                    </a:prstGeom>
                  </pic:spPr>
                </pic:pic>
              </a:graphicData>
            </a:graphic>
          </wp:inline>
        </w:drawing>
      </w:r>
    </w:p>
    <w:p w14:paraId="5897DC74" w14:textId="77777777" w:rsidR="00BF4565" w:rsidRDefault="00BF4565" w:rsidP="00BF4565">
      <w:pPr>
        <w:rPr>
          <w:rFonts w:cs="Arial"/>
          <w:b/>
          <w:bCs/>
        </w:rPr>
      </w:pPr>
      <w:r w:rsidRPr="00B269E4">
        <w:rPr>
          <w:rFonts w:cs="Arial"/>
          <w:b/>
          <w:bCs/>
        </w:rPr>
        <w:t xml:space="preserve">Figure 1 </w:t>
      </w:r>
      <w:r>
        <w:rPr>
          <w:rFonts w:cs="Arial"/>
          <w:b/>
          <w:bCs/>
        </w:rPr>
        <w:t>–</w:t>
      </w:r>
      <w:r w:rsidRPr="00B269E4">
        <w:rPr>
          <w:rFonts w:cs="Arial"/>
          <w:b/>
          <w:bCs/>
        </w:rPr>
        <w:t xml:space="preserve"> Aerial Mapping of The Site</w:t>
      </w:r>
    </w:p>
    <w:p w14:paraId="0FF49989" w14:textId="77777777" w:rsidR="00BF4565" w:rsidRDefault="00BF4565" w:rsidP="00B90661">
      <w:pPr>
        <w:rPr>
          <w:rFonts w:cs="Arial"/>
        </w:rPr>
      </w:pPr>
    </w:p>
    <w:p w14:paraId="28F166CB" w14:textId="78542882" w:rsidR="00BF4565" w:rsidRDefault="0003020D" w:rsidP="00B90661">
      <w:pPr>
        <w:rPr>
          <w:rFonts w:cs="Arial"/>
        </w:rPr>
      </w:pPr>
      <w:r w:rsidRPr="0003020D">
        <w:rPr>
          <w:rFonts w:cs="Arial"/>
          <w:noProof/>
        </w:rPr>
        <w:lastRenderedPageBreak/>
        <mc:AlternateContent>
          <mc:Choice Requires="wps">
            <w:drawing>
              <wp:anchor distT="45720" distB="45720" distL="114300" distR="114300" simplePos="0" relativeHeight="251662336" behindDoc="0" locked="0" layoutInCell="1" allowOverlap="1" wp14:anchorId="4FA2FDF5" wp14:editId="247F4BC0">
                <wp:simplePos x="0" y="0"/>
                <wp:positionH relativeFrom="column">
                  <wp:posOffset>3289566</wp:posOffset>
                </wp:positionH>
                <wp:positionV relativeFrom="paragraph">
                  <wp:posOffset>3719284</wp:posOffset>
                </wp:positionV>
                <wp:extent cx="956930" cy="1404620"/>
                <wp:effectExtent l="0" t="0" r="15240" b="247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30" cy="1404620"/>
                        </a:xfrm>
                        <a:prstGeom prst="rect">
                          <a:avLst/>
                        </a:prstGeom>
                        <a:solidFill>
                          <a:srgbClr val="FFFFFF"/>
                        </a:solidFill>
                        <a:ln w="9525">
                          <a:solidFill>
                            <a:srgbClr val="FF0000"/>
                          </a:solidFill>
                          <a:miter lim="800000"/>
                          <a:headEnd/>
                          <a:tailEnd/>
                        </a:ln>
                      </wps:spPr>
                      <wps:txbx>
                        <w:txbxContent>
                          <w:p w14:paraId="453C23EA" w14:textId="2CE2AC95" w:rsidR="0003020D" w:rsidRPr="0003020D" w:rsidRDefault="0003020D">
                            <w:pPr>
                              <w:rPr>
                                <w:color w:val="FF0000"/>
                              </w:rPr>
                            </w:pPr>
                            <w:r w:rsidRPr="0003020D">
                              <w:rPr>
                                <w:color w:val="FF0000"/>
                              </w:rPr>
                              <w:t>Subject Site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A2FDF5" id="_x0000_t202" coordsize="21600,21600" o:spt="202" path="m,l,21600r21600,l21600,xe">
                <v:stroke joinstyle="miter"/>
                <v:path gradientshapeok="t" o:connecttype="rect"/>
              </v:shapetype>
              <v:shape id="Text Box 2" o:spid="_x0000_s1026" type="#_x0000_t202" style="position:absolute;margin-left:259pt;margin-top:292.85pt;width:75.3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pi+EAIAAB8EAAAOAAAAZHJzL2Uyb0RvYy54bWysU9uO0zAQfUfiHyy/06SlLduo6WrpUoS0&#10;XKSFD3Acp7FwPGbsNlm+nrGb7VYL4gHhB8vjGR/PnDmzvh46w44KvQZb8ukk50xZCbW2+5J/+7p7&#10;dcWZD8LWwoBVJX9Qnl9vXr5Y965QM2jB1AoZgVhf9K7kbQiuyDIvW9UJPwGnLDkbwE4EMnGf1Sh6&#10;Qu9MNsvzZdYD1g5BKu/p9vbk5JuE3zRKhs9N41VgpuSUW0g7pr2Ke7ZZi2KPwrVajmmIf8iiE9rS&#10;p2eoWxEEO6D+DarTEsFDEyYSugyaRkuVaqBqpvmzau5b4VSqhcjx7kyT/3+w8tPx3n1BFoa3MFAD&#10;UxHe3YH87pmFbSvsXt0gQt8qUdPH00hZ1jtfjE8j1b7wEaTqP0JNTRaHAAloaLCLrFCdjNCpAQ9n&#10;0tUQmKTL1WK5ek0eSa7pPJ8vZ6krmSgeXzv04b2CjsVDyZGamtDF8c6HmI0oHkPiZx6MrnfamGTg&#10;vtoaZEdBAtillQp4FmYs62Mqs8WJgL9A5LT+BNHpQEo2uiv5VYwZtRVpe2frpLMgtDmdKWVjRx4j&#10;dScSw1ANFBj5rKB+IEYRToqlCaNDC/iTs57UWnL/4yBQcWY+WOrKajqfR3knY754QxwyvPRUlx5h&#10;JUGVPHB2Om5DGolEmLuh7u10IvYpkzFXUmHie5yYKPNLO0U9zfXmFwAAAP//AwBQSwMEFAAGAAgA&#10;AAAhAHfru8XdAAAACwEAAA8AAABkcnMvZG93bnJldi54bWxMj8FugzAQRO+V8g/WRuqtMbQKoRQT&#10;tZXyAUlRzgZvMApeI2wS+vfdntrbjHY0+6bcL24QN5xC70lBuklAILXe9NQpqL8OTzmIEDUZPXhC&#10;Bd8YYF+tHkpdGH+nI95OsRNcQqHQCmyMYyFlaC06HTZ+ROLbxU9OR7ZTJ82k71zuBvmcJJl0uif+&#10;YPWInxbb62l2Cs54vk6Xl/pjrJdDm+jG0pwelXpcL+9vICIu8S8Mv/iMDhUzNX4mE8SgYJvmvCWy&#10;yLc7EJzIspxFoyBPsleQVSn/b6h+AAAA//8DAFBLAQItABQABgAIAAAAIQC2gziS/gAAAOEBAAAT&#10;AAAAAAAAAAAAAAAAAAAAAABbQ29udGVudF9UeXBlc10ueG1sUEsBAi0AFAAGAAgAAAAhADj9If/W&#10;AAAAlAEAAAsAAAAAAAAAAAAAAAAALwEAAF9yZWxzLy5yZWxzUEsBAi0AFAAGAAgAAAAhABeumL4Q&#10;AgAAHwQAAA4AAAAAAAAAAAAAAAAALgIAAGRycy9lMm9Eb2MueG1sUEsBAi0AFAAGAAgAAAAhAHfr&#10;u8XdAAAACwEAAA8AAAAAAAAAAAAAAAAAagQAAGRycy9kb3ducmV2LnhtbFBLBQYAAAAABAAEAPMA&#10;AAB0BQAAAAA=&#10;" strokecolor="red">
                <v:textbox style="mso-fit-shape-to-text:t">
                  <w:txbxContent>
                    <w:p w14:paraId="453C23EA" w14:textId="2CE2AC95" w:rsidR="0003020D" w:rsidRPr="0003020D" w:rsidRDefault="0003020D">
                      <w:pPr>
                        <w:rPr>
                          <w:color w:val="FF0000"/>
                        </w:rPr>
                      </w:pPr>
                      <w:r w:rsidRPr="0003020D">
                        <w:rPr>
                          <w:color w:val="FF0000"/>
                        </w:rPr>
                        <w:t>Subject Site</w:t>
                      </w:r>
                    </w:p>
                  </w:txbxContent>
                </v:textbox>
              </v:shape>
            </w:pict>
          </mc:Fallback>
        </mc:AlternateContent>
      </w:r>
      <w:r>
        <w:rPr>
          <w:rFonts w:cs="Arial"/>
          <w:noProof/>
        </w:rPr>
        <mc:AlternateContent>
          <mc:Choice Requires="wps">
            <w:drawing>
              <wp:anchor distT="0" distB="0" distL="114300" distR="114300" simplePos="0" relativeHeight="251660288" behindDoc="0" locked="0" layoutInCell="1" allowOverlap="1" wp14:anchorId="0BF30C81" wp14:editId="0527B25D">
                <wp:simplePos x="0" y="0"/>
                <wp:positionH relativeFrom="column">
                  <wp:posOffset>2197291</wp:posOffset>
                </wp:positionH>
                <wp:positionV relativeFrom="paragraph">
                  <wp:posOffset>3947603</wp:posOffset>
                </wp:positionV>
                <wp:extent cx="1095153" cy="318977"/>
                <wp:effectExtent l="19050" t="19050" r="29210" b="62230"/>
                <wp:wrapNone/>
                <wp:docPr id="1439887011" name="Straight Arrow Connector 2"/>
                <wp:cNvGraphicFramePr/>
                <a:graphic xmlns:a="http://schemas.openxmlformats.org/drawingml/2006/main">
                  <a:graphicData uri="http://schemas.microsoft.com/office/word/2010/wordprocessingShape">
                    <wps:wsp>
                      <wps:cNvCnPr/>
                      <wps:spPr>
                        <a:xfrm flipV="1">
                          <a:off x="0" y="0"/>
                          <a:ext cx="1095153" cy="318977"/>
                        </a:xfrm>
                        <a:prstGeom prst="straightConnector1">
                          <a:avLst/>
                        </a:prstGeom>
                        <a:ln w="28575">
                          <a:solidFill>
                            <a:srgbClr val="FF0000"/>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3633FE6" id="_x0000_t32" coordsize="21600,21600" o:spt="32" o:oned="t" path="m,l21600,21600e" filled="f">
                <v:path arrowok="t" fillok="f" o:connecttype="none"/>
                <o:lock v:ext="edit" shapetype="t"/>
              </v:shapetype>
              <v:shape id="Straight Arrow Connector 2" o:spid="_x0000_s1026" type="#_x0000_t32" style="position:absolute;margin-left:173pt;margin-top:310.85pt;width:86.25pt;height:25.1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Zi+QEAAFQEAAAOAAAAZHJzL2Uyb0RvYy54bWysVMuO2jAU3VfqP1jelySMKAwizIIp3VTt&#10;qK+9sa8TS37Jdgn8fa8dCH2MVLUqC8uJ77n3nOMTNg8no8kRQlTOtrSZ1ZSA5U4o27X0y+f9qxUl&#10;MTErmHYWWnqGSB+2L19sBr+GueudFhAINrFxPfiW9in5dVVF3oNhceY8WDyULhiW8DF0lQhswO5G&#10;V/O6fl0NLggfHIcY8e3jeEi3pb+UwNMHKSMkoluK3FJZQ1kPea22G7buAvO94hca7B9YGKYsDp1a&#10;PbLEyLegfmtlFA8uOplm3JnKSak4FA2opql/UfOpZx6KFjQn+smm+P/a8vfHnX0KaMPg4zr6p5BV&#10;nGQwRGrlv+KdFl3IlJyKbefJNjglwvFlU98vmsUdJRzP7prV/XKZfa3GPrmfDzG9BWdI3rQ0psBU&#10;16edsxZvyIVxBju+i2kEXgEZrC0ZWjpfLZaLQiU6rcReaZ0PY+gOOx3IkeEF7/c1/i6zfyrrgYk3&#10;VpB09hjCFBSznQaaGxsQlGjA9OZdyUNiSt+qLQb3+UpUqC0KvVlXdumsYST+ESRRIls0Ms+phoku&#10;4xxsai58tcXqDJMobQLWfwZe6jMUSuL/BjwhymRn0wQ2yrrw3PR0ulKWY/3VgVF3tuDgxLmEqliD&#10;0S1puHxm+dv48bnAb38G2+8AAAD//wMAUEsDBBQABgAIAAAAIQDO3+Sg4QAAAAsBAAAPAAAAZHJz&#10;L2Rvd25yZXYueG1sTI/BTsMwEETvSPyDtUjcqJOUJm2IU1UoSFwq2tIP2MYmCdjryHbb8PeYExxn&#10;ZzT7plpPRrOLcn6wJCCdJcAUtVYO1Ak4vr88LIH5gCRRW1ICvpWHdX17U2Ep7ZX26nIIHYsl5EsU&#10;0Icwlpz7tlcG/cyOiqL3YZ3BEKXruHR4jeVG8yxJcm5woPihx1E996r9OpyNgKzZvepi3r3t8XO7&#10;3XHX6E3eCHF/N22egAU1hb8w/OJHdKgj08meSXqmBcwf87glCMiztAAWE4t0uQB2ipciXQGvK/5/&#10;Q/0DAAD//wMAUEsBAi0AFAAGAAgAAAAhALaDOJL+AAAA4QEAABMAAAAAAAAAAAAAAAAAAAAAAFtD&#10;b250ZW50X1R5cGVzXS54bWxQSwECLQAUAAYACAAAACEAOP0h/9YAAACUAQAACwAAAAAAAAAAAAAA&#10;AAAvAQAAX3JlbHMvLnJlbHNQSwECLQAUAAYACAAAACEAH4M2YvkBAABUBAAADgAAAAAAAAAAAAAA&#10;AAAuAgAAZHJzL2Uyb0RvYy54bWxQSwECLQAUAAYACAAAACEAzt/koOEAAAALAQAADwAAAAAAAAAA&#10;AAAAAABTBAAAZHJzL2Rvd25yZXYueG1sUEsFBgAAAAAEAAQA8wAAAGEFAAAAAA==&#10;" strokecolor="red" strokeweight="2.25pt">
                <v:stroke startarrow="block" joinstyle="miter"/>
              </v:shape>
            </w:pict>
          </mc:Fallback>
        </mc:AlternateContent>
      </w:r>
      <w:r w:rsidR="00882A88" w:rsidRPr="00882A88">
        <w:rPr>
          <w:rFonts w:cs="Arial"/>
          <w:noProof/>
        </w:rPr>
        <w:drawing>
          <wp:inline distT="0" distB="0" distL="0" distR="0" wp14:anchorId="542E4645" wp14:editId="537D2725">
            <wp:extent cx="6661150" cy="6236970"/>
            <wp:effectExtent l="0" t="0" r="6350" b="0"/>
            <wp:docPr id="218140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140019" name=""/>
                    <pic:cNvPicPr/>
                  </pic:nvPicPr>
                  <pic:blipFill>
                    <a:blip r:embed="rId12"/>
                    <a:stretch>
                      <a:fillRect/>
                    </a:stretch>
                  </pic:blipFill>
                  <pic:spPr>
                    <a:xfrm>
                      <a:off x="0" y="0"/>
                      <a:ext cx="6661150" cy="6236970"/>
                    </a:xfrm>
                    <a:prstGeom prst="rect">
                      <a:avLst/>
                    </a:prstGeom>
                  </pic:spPr>
                </pic:pic>
              </a:graphicData>
            </a:graphic>
          </wp:inline>
        </w:drawing>
      </w:r>
    </w:p>
    <w:p w14:paraId="596A0748" w14:textId="56C9F9DA" w:rsidR="00BF4565" w:rsidRDefault="0003020D" w:rsidP="00B90661">
      <w:pPr>
        <w:rPr>
          <w:rFonts w:cs="Arial"/>
          <w:b/>
          <w:bCs/>
        </w:rPr>
      </w:pPr>
      <w:r w:rsidRPr="00B269E4">
        <w:rPr>
          <w:rFonts w:cs="Arial"/>
          <w:b/>
          <w:bCs/>
        </w:rPr>
        <w:t xml:space="preserve">Figure </w:t>
      </w:r>
      <w:r>
        <w:rPr>
          <w:rFonts w:cs="Arial"/>
          <w:b/>
          <w:bCs/>
        </w:rPr>
        <w:t>2</w:t>
      </w:r>
      <w:r w:rsidRPr="00B269E4">
        <w:rPr>
          <w:rFonts w:cs="Arial"/>
          <w:b/>
          <w:bCs/>
        </w:rPr>
        <w:t xml:space="preserve"> </w:t>
      </w:r>
      <w:r>
        <w:rPr>
          <w:rFonts w:cs="Arial"/>
          <w:b/>
          <w:bCs/>
        </w:rPr>
        <w:t>–</w:t>
      </w:r>
      <w:r w:rsidRPr="00B269E4">
        <w:rPr>
          <w:rFonts w:cs="Arial"/>
          <w:b/>
          <w:bCs/>
        </w:rPr>
        <w:t xml:space="preserve"> </w:t>
      </w:r>
      <w:r w:rsidRPr="006D4165">
        <w:rPr>
          <w:rFonts w:cs="Arial"/>
          <w:b/>
          <w:bCs/>
        </w:rPr>
        <w:t xml:space="preserve">Precinct Plan – Site Location within the </w:t>
      </w:r>
      <w:r>
        <w:rPr>
          <w:rFonts w:cs="Arial"/>
          <w:b/>
          <w:bCs/>
        </w:rPr>
        <w:t>PDA</w:t>
      </w:r>
    </w:p>
    <w:p w14:paraId="29C0D6C2" w14:textId="77777777" w:rsidR="0003020D" w:rsidRDefault="0003020D" w:rsidP="00B90661">
      <w:pPr>
        <w:rPr>
          <w:rFonts w:cs="Arial"/>
        </w:rPr>
      </w:pPr>
    </w:p>
    <w:p w14:paraId="0DA3A0A5" w14:textId="77777777" w:rsidR="0022579C" w:rsidRPr="00245E20" w:rsidRDefault="0022579C" w:rsidP="00B90661">
      <w:pPr>
        <w:rPr>
          <w:rFonts w:cs="Arial"/>
        </w:rPr>
      </w:pPr>
    </w:p>
    <w:p w14:paraId="68331D13" w14:textId="77777777" w:rsidR="00B90661" w:rsidRPr="00245E20" w:rsidRDefault="00B90661" w:rsidP="00B90661">
      <w:pPr>
        <w:pStyle w:val="Heading1"/>
      </w:pPr>
      <w:r w:rsidRPr="00245E20">
        <w:t>S</w:t>
      </w:r>
      <w:r>
        <w:t>tate Interests</w:t>
      </w:r>
    </w:p>
    <w:p w14:paraId="0BEF46E9" w14:textId="77777777" w:rsidR="00B90661" w:rsidRDefault="00B90661" w:rsidP="00B90661">
      <w:pPr>
        <w:pStyle w:val="ListParagraph"/>
        <w:numPr>
          <w:ilvl w:val="0"/>
          <w:numId w:val="25"/>
        </w:numPr>
        <w:tabs>
          <w:tab w:val="clear" w:pos="2835"/>
        </w:tabs>
        <w:ind w:left="0" w:firstLine="0"/>
        <w:rPr>
          <w:rStyle w:val="normaltextrun"/>
          <w:rFonts w:cs="Arial"/>
        </w:rPr>
      </w:pPr>
    </w:p>
    <w:p w14:paraId="6833D3DC" w14:textId="77777777" w:rsidR="00380D38" w:rsidRPr="00380D38" w:rsidRDefault="00380D38" w:rsidP="00380D38">
      <w:pPr>
        <w:pStyle w:val="ListParagraph"/>
        <w:numPr>
          <w:ilvl w:val="0"/>
          <w:numId w:val="21"/>
        </w:numPr>
        <w:tabs>
          <w:tab w:val="clear" w:pos="360"/>
        </w:tabs>
        <w:ind w:left="567"/>
        <w:jc w:val="both"/>
        <w:rPr>
          <w:rStyle w:val="normaltextrun"/>
          <w:rFonts w:cs="Arial"/>
        </w:rPr>
      </w:pPr>
      <w:r w:rsidRPr="00380D38">
        <w:rPr>
          <w:rStyle w:val="normaltextrun"/>
          <w:rFonts w:cs="Arial"/>
        </w:rPr>
        <w:t>A detailed state interest checklist has been completed and saved in Source D25/192046. The application seeks approval for the subdivision on 3 lots that has approval for future buildings with mixed uses including multiple dwelling and other land uses. No additional building structure or physical works are proposed beyond subdividing the lots itself. As such, the proposal does not trigger any relevant state interests under the applicable planning framework.</w:t>
      </w:r>
    </w:p>
    <w:p w14:paraId="6E34ACE2" w14:textId="77777777" w:rsidR="00B90661" w:rsidRDefault="00B90661" w:rsidP="0022579C">
      <w:pPr>
        <w:pStyle w:val="paragraph"/>
        <w:spacing w:before="0" w:beforeAutospacing="0" w:after="0" w:afterAutospacing="0"/>
        <w:jc w:val="both"/>
        <w:rPr>
          <w:rFonts w:ascii="Arial" w:hAnsi="Arial" w:cs="Arial"/>
          <w:sz w:val="22"/>
          <w:szCs w:val="22"/>
        </w:rPr>
      </w:pPr>
    </w:p>
    <w:p w14:paraId="695C4974" w14:textId="77777777" w:rsidR="0022579C" w:rsidRDefault="0022579C" w:rsidP="0022579C">
      <w:pPr>
        <w:pStyle w:val="paragraph"/>
        <w:spacing w:before="0" w:beforeAutospacing="0" w:after="0" w:afterAutospacing="0"/>
        <w:jc w:val="both"/>
        <w:rPr>
          <w:rFonts w:ascii="Arial" w:hAnsi="Arial" w:cs="Arial"/>
          <w:sz w:val="22"/>
          <w:szCs w:val="22"/>
        </w:rPr>
      </w:pPr>
    </w:p>
    <w:p w14:paraId="47CB0681" w14:textId="77777777" w:rsidR="0022579C" w:rsidRDefault="0022579C" w:rsidP="0022579C">
      <w:pPr>
        <w:pStyle w:val="paragraph"/>
        <w:spacing w:before="0" w:beforeAutospacing="0" w:after="0" w:afterAutospacing="0"/>
        <w:jc w:val="both"/>
        <w:rPr>
          <w:rFonts w:ascii="Arial" w:hAnsi="Arial" w:cs="Arial"/>
          <w:sz w:val="22"/>
          <w:szCs w:val="22"/>
        </w:rPr>
      </w:pPr>
    </w:p>
    <w:p w14:paraId="7B39D7C3" w14:textId="77777777" w:rsidR="0022579C" w:rsidRDefault="0022579C" w:rsidP="0022579C">
      <w:pPr>
        <w:pStyle w:val="paragraph"/>
        <w:spacing w:before="0" w:beforeAutospacing="0" w:after="0" w:afterAutospacing="0"/>
        <w:jc w:val="both"/>
        <w:rPr>
          <w:rFonts w:ascii="Arial" w:hAnsi="Arial" w:cs="Arial"/>
          <w:sz w:val="22"/>
          <w:szCs w:val="22"/>
        </w:rPr>
      </w:pPr>
    </w:p>
    <w:p w14:paraId="1AF47C43" w14:textId="77777777" w:rsidR="0022579C" w:rsidRPr="00245E20" w:rsidRDefault="0022579C" w:rsidP="0022579C">
      <w:pPr>
        <w:pStyle w:val="paragraph"/>
        <w:spacing w:before="0" w:beforeAutospacing="0" w:after="0" w:afterAutospacing="0"/>
        <w:jc w:val="both"/>
        <w:rPr>
          <w:rFonts w:ascii="Arial" w:hAnsi="Arial" w:cs="Arial"/>
          <w:sz w:val="22"/>
          <w:szCs w:val="22"/>
        </w:rPr>
      </w:pPr>
    </w:p>
    <w:p w14:paraId="75D93B5B" w14:textId="77777777" w:rsidR="00B90661" w:rsidRPr="00245E20" w:rsidRDefault="00B90661" w:rsidP="00B90661">
      <w:pPr>
        <w:pStyle w:val="Heading1"/>
      </w:pPr>
      <w:r w:rsidRPr="00245E20">
        <w:lastRenderedPageBreak/>
        <w:t>R</w:t>
      </w:r>
      <w:r>
        <w:t xml:space="preserve">elevant Site History &amp; Preliminary </w:t>
      </w:r>
      <w:r w:rsidRPr="00245E20">
        <w:t>A</w:t>
      </w:r>
      <w:r>
        <w:t>pproval</w:t>
      </w:r>
    </w:p>
    <w:p w14:paraId="087DE5CD" w14:textId="77777777" w:rsidR="00B90661" w:rsidRPr="00245E20" w:rsidRDefault="00B90661" w:rsidP="00B90661">
      <w:pPr>
        <w:pStyle w:val="TemplateDefault"/>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268"/>
        <w:gridCol w:w="4678"/>
      </w:tblGrid>
      <w:tr w:rsidR="00B90661" w:rsidRPr="00245E20" w14:paraId="62E854EF" w14:textId="77777777" w:rsidTr="00DD75AF">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E59741" w14:textId="77777777" w:rsidR="00B90661" w:rsidRPr="00245E20" w:rsidRDefault="00B90661" w:rsidP="00504945">
            <w:pPr>
              <w:pStyle w:val="TemplateDefault"/>
              <w:spacing w:line="276" w:lineRule="auto"/>
              <w:jc w:val="left"/>
              <w:rPr>
                <w:b/>
                <w:bCs/>
              </w:rPr>
            </w:pPr>
            <w:r w:rsidRPr="00245E20">
              <w:rPr>
                <w:b/>
                <w:bCs/>
              </w:rPr>
              <w:t>Application Type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E871C7" w14:textId="77777777" w:rsidR="00B90661" w:rsidRPr="00245E20" w:rsidRDefault="00B90661" w:rsidP="00504945">
            <w:pPr>
              <w:pStyle w:val="TemplateDefault"/>
              <w:spacing w:line="276" w:lineRule="auto"/>
              <w:jc w:val="left"/>
              <w:rPr>
                <w:b/>
              </w:rPr>
            </w:pPr>
            <w:r w:rsidRPr="00245E20">
              <w:rPr>
                <w:b/>
              </w:rPr>
              <w:t>Date</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61BEFB" w14:textId="77777777" w:rsidR="00B90661" w:rsidRPr="00245E20" w:rsidRDefault="00B90661" w:rsidP="00504945">
            <w:pPr>
              <w:pStyle w:val="TemplateDefault"/>
              <w:spacing w:line="276" w:lineRule="auto"/>
              <w:jc w:val="left"/>
              <w:rPr>
                <w:b/>
              </w:rPr>
            </w:pPr>
            <w:r w:rsidRPr="00245E20">
              <w:rPr>
                <w:b/>
              </w:rPr>
              <w:t>Description</w:t>
            </w:r>
          </w:p>
        </w:tc>
      </w:tr>
      <w:tr w:rsidR="00B90661" w:rsidRPr="00245E20" w14:paraId="440DB42F" w14:textId="77777777" w:rsidTr="00DD75AF">
        <w:trPr>
          <w:trHeight w:val="340"/>
        </w:trPr>
        <w:tc>
          <w:tcPr>
            <w:tcW w:w="3544" w:type="dxa"/>
            <w:tcBorders>
              <w:top w:val="single" w:sz="4" w:space="0" w:color="auto"/>
              <w:left w:val="single" w:sz="4" w:space="0" w:color="auto"/>
              <w:bottom w:val="single" w:sz="4" w:space="0" w:color="auto"/>
              <w:right w:val="single" w:sz="4" w:space="0" w:color="auto"/>
            </w:tcBorders>
          </w:tcPr>
          <w:p w14:paraId="060F460B" w14:textId="4061EE1C" w:rsidR="00B90661" w:rsidRPr="00EC2141" w:rsidRDefault="00F16DD7" w:rsidP="00124189">
            <w:pPr>
              <w:pStyle w:val="TemplateDefault"/>
              <w:rPr>
                <w:lang w:val="en-AU"/>
              </w:rPr>
            </w:pPr>
            <w:r w:rsidRPr="00EC2141">
              <w:rPr>
                <w:lang w:val="en-AU"/>
              </w:rPr>
              <w:t>Development</w:t>
            </w:r>
            <w:r w:rsidR="00B90661" w:rsidRPr="00EC2141">
              <w:rPr>
                <w:lang w:val="en-AU"/>
              </w:rPr>
              <w:t xml:space="preserve"> Approval</w:t>
            </w:r>
            <w:r w:rsidR="00ED04A1" w:rsidRPr="00EC2141">
              <w:rPr>
                <w:lang w:val="en-AU"/>
              </w:rPr>
              <w:t xml:space="preserve"> </w:t>
            </w:r>
            <w:r w:rsidR="00EC2141" w:rsidRPr="00EC2141">
              <w:t xml:space="preserve">for </w:t>
            </w:r>
            <w:r w:rsidR="004E65FE" w:rsidRPr="004E65FE">
              <w:t>Reconfiguration a Lot</w:t>
            </w:r>
            <w:r w:rsidR="0050306F">
              <w:t xml:space="preserve"> for </w:t>
            </w:r>
            <w:r w:rsidR="0050306F" w:rsidRPr="00C57F16">
              <w:t>1 into 5 lots, new road, access easement and balance lot</w:t>
            </w:r>
            <w:r w:rsidR="00EC2141" w:rsidRPr="00EC2141">
              <w:t xml:space="preserve"> (DEV2022/1321)</w:t>
            </w:r>
          </w:p>
        </w:tc>
        <w:tc>
          <w:tcPr>
            <w:tcW w:w="2268" w:type="dxa"/>
            <w:tcBorders>
              <w:top w:val="single" w:sz="4" w:space="0" w:color="auto"/>
              <w:left w:val="single" w:sz="4" w:space="0" w:color="auto"/>
              <w:bottom w:val="single" w:sz="4" w:space="0" w:color="auto"/>
              <w:right w:val="single" w:sz="4" w:space="0" w:color="auto"/>
            </w:tcBorders>
          </w:tcPr>
          <w:p w14:paraId="12FED915" w14:textId="41DF2A49" w:rsidR="00B90661" w:rsidRPr="00EC2141" w:rsidRDefault="00B90661" w:rsidP="00124189">
            <w:pPr>
              <w:pStyle w:val="TemplateDefault"/>
            </w:pPr>
            <w:r w:rsidRPr="00EC2141">
              <w:t xml:space="preserve">Approval date </w:t>
            </w:r>
            <w:r w:rsidR="004E65FE">
              <w:t>27 February</w:t>
            </w:r>
            <w:r w:rsidR="004F6662" w:rsidRPr="00EC2141">
              <w:t xml:space="preserve"> 202</w:t>
            </w:r>
            <w:r w:rsidR="00172C53">
              <w:t>3</w:t>
            </w:r>
          </w:p>
        </w:tc>
        <w:tc>
          <w:tcPr>
            <w:tcW w:w="4678" w:type="dxa"/>
            <w:tcBorders>
              <w:top w:val="single" w:sz="4" w:space="0" w:color="auto"/>
              <w:left w:val="single" w:sz="4" w:space="0" w:color="auto"/>
              <w:bottom w:val="single" w:sz="4" w:space="0" w:color="auto"/>
              <w:right w:val="single" w:sz="4" w:space="0" w:color="auto"/>
            </w:tcBorders>
          </w:tcPr>
          <w:p w14:paraId="55DAC03C" w14:textId="1BC31794" w:rsidR="00CA6D7A" w:rsidRPr="00CA6D7A" w:rsidRDefault="00DD75AF" w:rsidP="00DD75AF">
            <w:pPr>
              <w:jc w:val="both"/>
            </w:pPr>
            <w:r w:rsidRPr="00EC2141">
              <w:t>Carseldine Village development</w:t>
            </w:r>
            <w:r>
              <w:t>, subdivide lots for future development</w:t>
            </w:r>
          </w:p>
        </w:tc>
      </w:tr>
      <w:tr w:rsidR="004E65FE" w:rsidRPr="00245E20" w14:paraId="12B0375D" w14:textId="77777777" w:rsidTr="00DD75AF">
        <w:trPr>
          <w:trHeight w:val="340"/>
        </w:trPr>
        <w:tc>
          <w:tcPr>
            <w:tcW w:w="3544" w:type="dxa"/>
            <w:tcBorders>
              <w:top w:val="single" w:sz="4" w:space="0" w:color="auto"/>
              <w:left w:val="single" w:sz="4" w:space="0" w:color="auto"/>
              <w:bottom w:val="single" w:sz="4" w:space="0" w:color="auto"/>
              <w:right w:val="single" w:sz="4" w:space="0" w:color="auto"/>
            </w:tcBorders>
            <w:hideMark/>
          </w:tcPr>
          <w:p w14:paraId="5CC6489D" w14:textId="5B426964" w:rsidR="004E65FE" w:rsidRPr="00245E20" w:rsidRDefault="004E65FE" w:rsidP="007A310B">
            <w:pPr>
              <w:pStyle w:val="TemplateDefault"/>
              <w:rPr>
                <w:color w:val="FF0000"/>
              </w:rPr>
            </w:pPr>
            <w:r>
              <w:rPr>
                <w:lang w:val="en-AU"/>
              </w:rPr>
              <w:t xml:space="preserve">Change to </w:t>
            </w:r>
            <w:r w:rsidRPr="00EC2141">
              <w:rPr>
                <w:lang w:val="en-AU"/>
              </w:rPr>
              <w:t xml:space="preserve">Development Approval </w:t>
            </w:r>
            <w:r w:rsidRPr="00EC2141">
              <w:t xml:space="preserve">for </w:t>
            </w:r>
            <w:r w:rsidRPr="004E65FE">
              <w:t>Reconfiguration a Lot</w:t>
            </w:r>
            <w:r w:rsidR="0050306F">
              <w:t xml:space="preserve"> for </w:t>
            </w:r>
            <w:r w:rsidR="00813ED0">
              <w:t>Over 2 Stages</w:t>
            </w:r>
            <w:r w:rsidRPr="00EC2141">
              <w:t xml:space="preserve"> (DEV2022/1321</w:t>
            </w:r>
            <w:r>
              <w:t>/9</w:t>
            </w:r>
            <w:r w:rsidRPr="00EC2141">
              <w:t>)</w:t>
            </w:r>
          </w:p>
        </w:tc>
        <w:tc>
          <w:tcPr>
            <w:tcW w:w="2268" w:type="dxa"/>
            <w:tcBorders>
              <w:top w:val="single" w:sz="4" w:space="0" w:color="auto"/>
              <w:left w:val="single" w:sz="4" w:space="0" w:color="auto"/>
              <w:bottom w:val="single" w:sz="4" w:space="0" w:color="auto"/>
              <w:right w:val="single" w:sz="4" w:space="0" w:color="auto"/>
            </w:tcBorders>
            <w:hideMark/>
          </w:tcPr>
          <w:p w14:paraId="3DDC8B33" w14:textId="71A9A5EE" w:rsidR="004E65FE" w:rsidRPr="00245E20" w:rsidRDefault="004E65FE" w:rsidP="007A310B">
            <w:pPr>
              <w:pStyle w:val="TemplateDefault"/>
              <w:rPr>
                <w:color w:val="FF0000"/>
              </w:rPr>
            </w:pPr>
            <w:r w:rsidRPr="00EC2141">
              <w:t xml:space="preserve">Approval date </w:t>
            </w:r>
            <w:r>
              <w:t>9 August</w:t>
            </w:r>
            <w:r w:rsidRPr="00EC2141">
              <w:t xml:space="preserve"> 202</w:t>
            </w:r>
            <w:r>
              <w:t>4</w:t>
            </w:r>
          </w:p>
        </w:tc>
        <w:tc>
          <w:tcPr>
            <w:tcW w:w="4678" w:type="dxa"/>
            <w:tcBorders>
              <w:top w:val="single" w:sz="4" w:space="0" w:color="auto"/>
              <w:left w:val="single" w:sz="4" w:space="0" w:color="auto"/>
              <w:bottom w:val="single" w:sz="4" w:space="0" w:color="auto"/>
              <w:right w:val="single" w:sz="4" w:space="0" w:color="auto"/>
            </w:tcBorders>
            <w:hideMark/>
          </w:tcPr>
          <w:p w14:paraId="6960B7E2" w14:textId="77777777" w:rsidR="00F364C1" w:rsidRDefault="003D381B" w:rsidP="00465307">
            <w:pPr>
              <w:pStyle w:val="ListParagraph"/>
              <w:numPr>
                <w:ilvl w:val="0"/>
                <w:numId w:val="29"/>
              </w:numPr>
              <w:tabs>
                <w:tab w:val="clear" w:pos="2835"/>
              </w:tabs>
              <w:ind w:left="313"/>
              <w:jc w:val="both"/>
              <w:rPr>
                <w:rFonts w:cs="Arial"/>
                <w:b/>
                <w:bCs/>
              </w:rPr>
            </w:pPr>
            <w:r w:rsidRPr="00A5045D">
              <w:rPr>
                <w:rFonts w:cs="Arial"/>
                <w:b/>
                <w:bCs/>
              </w:rPr>
              <w:t xml:space="preserve">Stage V1: </w:t>
            </w:r>
            <w:r w:rsidRPr="00A5045D">
              <w:rPr>
                <w:rFonts w:cs="Arial"/>
              </w:rPr>
              <w:t xml:space="preserve">3 Mixed Use Lots, 1 Open Space Lot (Public Plaza), 1 Open Space Lot (Drainage), New Road, and Boundary </w:t>
            </w:r>
            <w:proofErr w:type="gramStart"/>
            <w:r w:rsidRPr="00A5045D">
              <w:rPr>
                <w:rFonts w:cs="Arial"/>
              </w:rPr>
              <w:t>Realignment;</w:t>
            </w:r>
            <w:proofErr w:type="gramEnd"/>
            <w:r w:rsidRPr="00A5045D">
              <w:rPr>
                <w:rFonts w:cs="Arial"/>
                <w:b/>
                <w:bCs/>
              </w:rPr>
              <w:t xml:space="preserve"> </w:t>
            </w:r>
          </w:p>
          <w:p w14:paraId="50D4E709" w14:textId="13FCEEC5" w:rsidR="004E65FE" w:rsidRPr="00F364C1" w:rsidRDefault="003D381B" w:rsidP="00465307">
            <w:pPr>
              <w:pStyle w:val="ListParagraph"/>
              <w:numPr>
                <w:ilvl w:val="0"/>
                <w:numId w:val="29"/>
              </w:numPr>
              <w:tabs>
                <w:tab w:val="clear" w:pos="2835"/>
              </w:tabs>
              <w:ind w:left="313"/>
              <w:jc w:val="both"/>
              <w:rPr>
                <w:rFonts w:cs="Arial"/>
                <w:b/>
                <w:bCs/>
              </w:rPr>
            </w:pPr>
            <w:r w:rsidRPr="00F364C1">
              <w:rPr>
                <w:b/>
                <w:bCs/>
              </w:rPr>
              <w:t xml:space="preserve">Stage V2: </w:t>
            </w:r>
            <w:r w:rsidRPr="00A5045D">
              <w:t>Access Easement.</w:t>
            </w:r>
          </w:p>
        </w:tc>
      </w:tr>
      <w:tr w:rsidR="00B90661" w:rsidRPr="00245E20" w14:paraId="6975AAE8" w14:textId="77777777" w:rsidTr="00DD75AF">
        <w:trPr>
          <w:trHeight w:val="340"/>
        </w:trPr>
        <w:tc>
          <w:tcPr>
            <w:tcW w:w="3544" w:type="dxa"/>
            <w:tcBorders>
              <w:top w:val="single" w:sz="4" w:space="0" w:color="auto"/>
              <w:left w:val="single" w:sz="4" w:space="0" w:color="auto"/>
              <w:bottom w:val="single" w:sz="4" w:space="0" w:color="auto"/>
              <w:right w:val="single" w:sz="4" w:space="0" w:color="auto"/>
            </w:tcBorders>
          </w:tcPr>
          <w:p w14:paraId="6CB6F306" w14:textId="77777777" w:rsidR="00B90661" w:rsidRDefault="007A310B" w:rsidP="007A310B">
            <w:pPr>
              <w:pStyle w:val="TemplateDefault"/>
              <w:rPr>
                <w:szCs w:val="20"/>
              </w:rPr>
            </w:pPr>
            <w:r>
              <w:rPr>
                <w:szCs w:val="20"/>
              </w:rPr>
              <w:t>Development Approval for Material Change of Use for Retail Uses (Shops, Food Premises); Commercial Uses (Medical Centre, Office), Sport, Recreation and Entertainment Uses (Indoor Sport and Recreation); Residential Use (Multiple Residential) and Service, Community and Other Uses (Community Facility)</w:t>
            </w:r>
          </w:p>
          <w:p w14:paraId="0D489E44" w14:textId="2088A913" w:rsidR="007C2ADD" w:rsidRPr="00245E20" w:rsidRDefault="007C2ADD" w:rsidP="007A310B">
            <w:pPr>
              <w:pStyle w:val="TemplateDefault"/>
              <w:rPr>
                <w:color w:val="FF0000"/>
              </w:rPr>
            </w:pPr>
            <w:r w:rsidRPr="00BD0267">
              <w:rPr>
                <w:szCs w:val="20"/>
              </w:rPr>
              <w:t>(DEV</w:t>
            </w:r>
            <w:r w:rsidR="00BD0267" w:rsidRPr="00BD0267">
              <w:rPr>
                <w:szCs w:val="20"/>
              </w:rPr>
              <w:t>2023/1468)</w:t>
            </w:r>
          </w:p>
        </w:tc>
        <w:tc>
          <w:tcPr>
            <w:tcW w:w="2268" w:type="dxa"/>
            <w:tcBorders>
              <w:top w:val="single" w:sz="4" w:space="0" w:color="auto"/>
              <w:left w:val="single" w:sz="4" w:space="0" w:color="auto"/>
              <w:bottom w:val="single" w:sz="4" w:space="0" w:color="auto"/>
              <w:right w:val="single" w:sz="4" w:space="0" w:color="auto"/>
            </w:tcBorders>
            <w:hideMark/>
          </w:tcPr>
          <w:p w14:paraId="35EC4203" w14:textId="5DE561F9" w:rsidR="00B90661" w:rsidRPr="007D5B30" w:rsidRDefault="00B90661" w:rsidP="007A310B">
            <w:pPr>
              <w:pStyle w:val="TemplateDefault"/>
            </w:pPr>
            <w:r w:rsidRPr="007D5B30">
              <w:t xml:space="preserve">Approval date </w:t>
            </w:r>
            <w:r w:rsidR="007D5B30" w:rsidRPr="007D5B30">
              <w:t>19 September 2024</w:t>
            </w:r>
          </w:p>
        </w:tc>
        <w:tc>
          <w:tcPr>
            <w:tcW w:w="4678" w:type="dxa"/>
            <w:tcBorders>
              <w:top w:val="single" w:sz="4" w:space="0" w:color="auto"/>
              <w:left w:val="single" w:sz="4" w:space="0" w:color="auto"/>
              <w:bottom w:val="single" w:sz="4" w:space="0" w:color="auto"/>
              <w:right w:val="single" w:sz="4" w:space="0" w:color="auto"/>
            </w:tcBorders>
            <w:hideMark/>
          </w:tcPr>
          <w:p w14:paraId="43AD467B" w14:textId="350DDB27" w:rsidR="00B90661" w:rsidRPr="00245E20" w:rsidRDefault="007D6347" w:rsidP="007A310B">
            <w:pPr>
              <w:pStyle w:val="TemplateDefault"/>
              <w:rPr>
                <w:color w:val="FF0000"/>
                <w:lang w:val="en-AU"/>
              </w:rPr>
            </w:pPr>
            <w:r>
              <w:rPr>
                <w:lang w:val="en-AU"/>
              </w:rPr>
              <w:t>T</w:t>
            </w:r>
            <w:r w:rsidRPr="00EC2141">
              <w:rPr>
                <w:lang w:val="en-AU"/>
              </w:rPr>
              <w:t>he construction of the “Village Heart” of the Carseldine Village development, which is described as a residential community delivered by Economic Development Queensland (EDQ) at the subject site. At the time of the approval, the Village Heart was comprised of 6 lots, with 4 of the lots being subject to this application and the first three stages of development of the ultimate Village Heart</w:t>
            </w:r>
            <w:r>
              <w:rPr>
                <w:lang w:val="en-AU"/>
              </w:rPr>
              <w:t>.</w:t>
            </w:r>
          </w:p>
        </w:tc>
      </w:tr>
      <w:tr w:rsidR="00B90661" w:rsidRPr="00245E20" w14:paraId="363BD5E7" w14:textId="77777777" w:rsidTr="00DD75AF">
        <w:trPr>
          <w:trHeight w:val="340"/>
        </w:trPr>
        <w:tc>
          <w:tcPr>
            <w:tcW w:w="3544" w:type="dxa"/>
            <w:tcBorders>
              <w:top w:val="single" w:sz="4" w:space="0" w:color="auto"/>
              <w:left w:val="single" w:sz="4" w:space="0" w:color="auto"/>
              <w:bottom w:val="single" w:sz="4" w:space="0" w:color="auto"/>
              <w:right w:val="single" w:sz="4" w:space="0" w:color="auto"/>
            </w:tcBorders>
            <w:hideMark/>
          </w:tcPr>
          <w:p w14:paraId="622A7865" w14:textId="54C4303B" w:rsidR="00B90661" w:rsidRPr="00245E20" w:rsidRDefault="00BD0267" w:rsidP="0049451C">
            <w:pPr>
              <w:pStyle w:val="TemplateDefault"/>
              <w:rPr>
                <w:color w:val="FF0000"/>
                <w:lang w:val="en-AU"/>
              </w:rPr>
            </w:pPr>
            <w:r>
              <w:rPr>
                <w:lang w:val="en-AU"/>
              </w:rPr>
              <w:t xml:space="preserve">Change to </w:t>
            </w:r>
            <w:r w:rsidRPr="00EC2141">
              <w:rPr>
                <w:lang w:val="en-AU"/>
              </w:rPr>
              <w:t xml:space="preserve">Development Approval </w:t>
            </w:r>
            <w:r w:rsidRPr="00EC2141">
              <w:t xml:space="preserve">for </w:t>
            </w:r>
            <w:r>
              <w:t>Material Change of Use</w:t>
            </w:r>
            <w:r w:rsidRPr="00EC2141">
              <w:t xml:space="preserve"> (DEV202</w:t>
            </w:r>
            <w:r>
              <w:t>3</w:t>
            </w:r>
            <w:r w:rsidRPr="00EC2141">
              <w:t>/1</w:t>
            </w:r>
            <w:r>
              <w:t>468/8</w:t>
            </w:r>
            <w:r w:rsidRPr="00EC2141">
              <w:t>)</w:t>
            </w:r>
          </w:p>
        </w:tc>
        <w:tc>
          <w:tcPr>
            <w:tcW w:w="2268" w:type="dxa"/>
            <w:tcBorders>
              <w:top w:val="single" w:sz="4" w:space="0" w:color="auto"/>
              <w:left w:val="single" w:sz="4" w:space="0" w:color="auto"/>
              <w:bottom w:val="single" w:sz="4" w:space="0" w:color="auto"/>
              <w:right w:val="single" w:sz="4" w:space="0" w:color="auto"/>
            </w:tcBorders>
            <w:hideMark/>
          </w:tcPr>
          <w:p w14:paraId="1259AD09" w14:textId="1D01C0A4" w:rsidR="00B90661" w:rsidRPr="00245E20" w:rsidRDefault="00B90661" w:rsidP="00504945">
            <w:pPr>
              <w:pStyle w:val="TemplateDefault"/>
              <w:spacing w:line="276" w:lineRule="auto"/>
              <w:rPr>
                <w:color w:val="FF0000"/>
              </w:rPr>
            </w:pPr>
            <w:r w:rsidRPr="007C2ADD">
              <w:t xml:space="preserve">Approval date </w:t>
            </w:r>
            <w:r w:rsidR="00062820" w:rsidRPr="007C2ADD">
              <w:t>5 June 2025</w:t>
            </w:r>
          </w:p>
        </w:tc>
        <w:tc>
          <w:tcPr>
            <w:tcW w:w="4678" w:type="dxa"/>
            <w:tcBorders>
              <w:top w:val="single" w:sz="4" w:space="0" w:color="auto"/>
              <w:left w:val="single" w:sz="4" w:space="0" w:color="auto"/>
              <w:bottom w:val="single" w:sz="4" w:space="0" w:color="auto"/>
              <w:right w:val="single" w:sz="4" w:space="0" w:color="auto"/>
            </w:tcBorders>
            <w:hideMark/>
          </w:tcPr>
          <w:p w14:paraId="154FECCB" w14:textId="5C11478E" w:rsidR="00B90661" w:rsidRPr="00245E20" w:rsidRDefault="00A34D6B" w:rsidP="00504945">
            <w:pPr>
              <w:pStyle w:val="TemplateDefault"/>
              <w:spacing w:line="276" w:lineRule="auto"/>
              <w:rPr>
                <w:color w:val="FF0000"/>
                <w:lang w:val="en-AU"/>
              </w:rPr>
            </w:pPr>
            <w:r>
              <w:rPr>
                <w:lang w:val="en-AU"/>
              </w:rPr>
              <w:t>C</w:t>
            </w:r>
            <w:r w:rsidR="00B07364" w:rsidRPr="00A34D6B">
              <w:rPr>
                <w:lang w:val="en-AU"/>
              </w:rPr>
              <w:t>hange to conditions 33,</w:t>
            </w:r>
            <w:r w:rsidR="002F1777">
              <w:rPr>
                <w:lang w:val="en-AU"/>
              </w:rPr>
              <w:t xml:space="preserve"> </w:t>
            </w:r>
            <w:r w:rsidR="00B07364" w:rsidRPr="00A34D6B">
              <w:rPr>
                <w:lang w:val="en-AU"/>
              </w:rPr>
              <w:t xml:space="preserve">65 and 87 (same condition but in different stages).  </w:t>
            </w:r>
          </w:p>
        </w:tc>
      </w:tr>
    </w:tbl>
    <w:p w14:paraId="3672116F" w14:textId="77777777" w:rsidR="00966858" w:rsidRDefault="00966858" w:rsidP="00966858">
      <w:pPr>
        <w:rPr>
          <w:rFonts w:cs="Arial"/>
          <w:sz w:val="20"/>
          <w:szCs w:val="20"/>
        </w:rPr>
      </w:pPr>
    </w:p>
    <w:p w14:paraId="0790063C" w14:textId="77777777" w:rsidR="00B90661" w:rsidRPr="00B90661" w:rsidRDefault="00966858" w:rsidP="00B90661">
      <w:pPr>
        <w:pStyle w:val="Heading1"/>
        <w:rPr>
          <w:bCs/>
          <w:sz w:val="24"/>
          <w:szCs w:val="24"/>
        </w:rPr>
      </w:pPr>
      <w:r w:rsidRPr="7740EAF2">
        <w:t>A</w:t>
      </w:r>
      <w:r w:rsidR="00B90661">
        <w:t>ssessment &amp; Key Issues</w:t>
      </w:r>
    </w:p>
    <w:p w14:paraId="5113A02C" w14:textId="39017270" w:rsidR="00966858" w:rsidRPr="009972A7" w:rsidRDefault="00966858" w:rsidP="00B90661">
      <w:pPr>
        <w:pStyle w:val="Heading1"/>
        <w:numPr>
          <w:ilvl w:val="0"/>
          <w:numId w:val="0"/>
        </w:numPr>
        <w:ind w:left="567"/>
        <w:rPr>
          <w:bCs/>
          <w:sz w:val="24"/>
          <w:szCs w:val="24"/>
        </w:rPr>
      </w:pPr>
      <w:r w:rsidRPr="7740EAF2">
        <w:t xml:space="preserve"> </w:t>
      </w:r>
    </w:p>
    <w:p w14:paraId="75B9CD9B" w14:textId="77777777" w:rsidR="00B00192" w:rsidRPr="00B00192" w:rsidRDefault="00B00192" w:rsidP="00A37CE8">
      <w:pPr>
        <w:widowControl/>
        <w:ind w:left="567"/>
        <w:contextualSpacing/>
        <w:jc w:val="both"/>
        <w:rPr>
          <w:rFonts w:cs="Arial"/>
          <w:bCs/>
        </w:rPr>
      </w:pPr>
      <w:r w:rsidRPr="00B00192">
        <w:rPr>
          <w:rFonts w:cs="Arial"/>
          <w:bCs/>
        </w:rPr>
        <w:t xml:space="preserve">The proposal seeks to subdivide existing Lots 5001, 5003 and 9001 on SP339577 for land management </w:t>
      </w:r>
    </w:p>
    <w:p w14:paraId="642A4FBA" w14:textId="42080C71" w:rsidR="00966858" w:rsidRPr="00B00192" w:rsidRDefault="00B00192" w:rsidP="00A37CE8">
      <w:pPr>
        <w:widowControl/>
        <w:ind w:left="567"/>
        <w:contextualSpacing/>
        <w:jc w:val="both"/>
        <w:rPr>
          <w:rFonts w:cs="Arial"/>
          <w:bCs/>
        </w:rPr>
      </w:pPr>
      <w:r w:rsidRPr="00B00192">
        <w:rPr>
          <w:rFonts w:cs="Arial"/>
          <w:bCs/>
        </w:rPr>
        <w:t>purposes. The application will realign the boundaries of the lots into the ultimate configuration and excise the future commercial uses and basement area approved under (DEV/2023/1468/8).</w:t>
      </w:r>
    </w:p>
    <w:p w14:paraId="464187D5" w14:textId="77777777" w:rsidR="00966858" w:rsidRDefault="00966858" w:rsidP="00A37CE8">
      <w:pPr>
        <w:pStyle w:val="ListParagraph"/>
        <w:widowControl/>
        <w:numPr>
          <w:ilvl w:val="0"/>
          <w:numId w:val="0"/>
        </w:numPr>
        <w:ind w:left="567"/>
        <w:contextualSpacing/>
        <w:jc w:val="both"/>
        <w:rPr>
          <w:rFonts w:cs="Arial"/>
          <w:b/>
          <w:sz w:val="24"/>
          <w:szCs w:val="24"/>
        </w:rPr>
      </w:pPr>
    </w:p>
    <w:p w14:paraId="20FD4BF9" w14:textId="449FE9CF" w:rsidR="00A31049" w:rsidRPr="004814D7" w:rsidRDefault="00A31049" w:rsidP="004814D7">
      <w:pPr>
        <w:pStyle w:val="ListParagraph"/>
        <w:widowControl/>
        <w:numPr>
          <w:ilvl w:val="0"/>
          <w:numId w:val="0"/>
        </w:numPr>
        <w:ind w:left="567"/>
        <w:contextualSpacing/>
        <w:jc w:val="both"/>
        <w:rPr>
          <w:rFonts w:cs="Arial"/>
          <w:bCs/>
        </w:rPr>
      </w:pPr>
      <w:r w:rsidRPr="004814D7">
        <w:rPr>
          <w:rFonts w:cs="Arial"/>
          <w:bCs/>
        </w:rPr>
        <w:t xml:space="preserve">The development </w:t>
      </w:r>
      <w:r w:rsidR="004814D7" w:rsidRPr="004814D7">
        <w:rPr>
          <w:rFonts w:cs="Arial"/>
          <w:bCs/>
        </w:rPr>
        <w:t xml:space="preserve">proposed </w:t>
      </w:r>
      <w:r w:rsidRPr="004814D7">
        <w:rPr>
          <w:rFonts w:cs="Arial"/>
          <w:bCs/>
        </w:rPr>
        <w:t xml:space="preserve">a staged subdivision detailed as follows: </w:t>
      </w:r>
    </w:p>
    <w:p w14:paraId="1CD19326" w14:textId="77777777" w:rsidR="004814D7" w:rsidRPr="004814D7" w:rsidRDefault="00A31049" w:rsidP="004814D7">
      <w:pPr>
        <w:pStyle w:val="ListParagraph"/>
        <w:widowControl/>
        <w:ind w:left="1134"/>
        <w:contextualSpacing/>
        <w:jc w:val="both"/>
        <w:rPr>
          <w:rFonts w:cs="Arial"/>
          <w:bCs/>
        </w:rPr>
      </w:pPr>
      <w:r w:rsidRPr="004814D7">
        <w:rPr>
          <w:rFonts w:cs="Arial"/>
          <w:bCs/>
        </w:rPr>
        <w:t xml:space="preserve">Stage 1: Reconfiguring a lot: three standard format lots into three standard format lots and one volumetric lot. </w:t>
      </w:r>
    </w:p>
    <w:p w14:paraId="60625A4F" w14:textId="447A245B" w:rsidR="00A31049" w:rsidRPr="004814D7" w:rsidRDefault="00A31049" w:rsidP="004814D7">
      <w:pPr>
        <w:pStyle w:val="ListParagraph"/>
        <w:widowControl/>
        <w:ind w:left="1134"/>
        <w:contextualSpacing/>
        <w:jc w:val="both"/>
        <w:rPr>
          <w:rFonts w:cs="Arial"/>
          <w:bCs/>
        </w:rPr>
      </w:pPr>
      <w:r w:rsidRPr="004814D7">
        <w:rPr>
          <w:rFonts w:cs="Arial"/>
          <w:bCs/>
        </w:rPr>
        <w:t>Stage 2: Reconfiguring a lot: one standard format lot into two volumetric format lots and one standard format (remainder) lot.</w:t>
      </w:r>
    </w:p>
    <w:p w14:paraId="0F2E7F6D" w14:textId="77777777" w:rsidR="00A31049" w:rsidRDefault="00A31049" w:rsidP="00A37CE8">
      <w:pPr>
        <w:pStyle w:val="ListParagraph"/>
        <w:widowControl/>
        <w:numPr>
          <w:ilvl w:val="0"/>
          <w:numId w:val="0"/>
        </w:numPr>
        <w:ind w:left="567"/>
        <w:contextualSpacing/>
        <w:jc w:val="both"/>
        <w:rPr>
          <w:rFonts w:cs="Arial"/>
          <w:b/>
          <w:sz w:val="24"/>
          <w:szCs w:val="24"/>
        </w:rPr>
      </w:pPr>
    </w:p>
    <w:p w14:paraId="1A2E3BD0" w14:textId="186324B5" w:rsidR="006122FB" w:rsidRPr="00207905" w:rsidRDefault="006122FB" w:rsidP="00A37CE8">
      <w:pPr>
        <w:pStyle w:val="ListParagraph"/>
        <w:widowControl/>
        <w:numPr>
          <w:ilvl w:val="0"/>
          <w:numId w:val="0"/>
        </w:numPr>
        <w:ind w:left="567"/>
        <w:contextualSpacing/>
        <w:jc w:val="both"/>
        <w:rPr>
          <w:rFonts w:cs="Arial"/>
          <w:bCs/>
          <w:u w:val="single"/>
        </w:rPr>
      </w:pPr>
      <w:r w:rsidRPr="00207905">
        <w:rPr>
          <w:rFonts w:cs="Arial"/>
          <w:bCs/>
          <w:u w:val="single"/>
        </w:rPr>
        <w:t>Stage 1</w:t>
      </w:r>
    </w:p>
    <w:p w14:paraId="48EE0F44" w14:textId="69A753EA" w:rsidR="006122FB" w:rsidRPr="006122FB" w:rsidRDefault="006122FB" w:rsidP="00207905">
      <w:pPr>
        <w:pStyle w:val="ListParagraph"/>
        <w:widowControl/>
        <w:numPr>
          <w:ilvl w:val="0"/>
          <w:numId w:val="33"/>
        </w:numPr>
        <w:contextualSpacing/>
        <w:jc w:val="both"/>
        <w:rPr>
          <w:rFonts w:cs="Arial"/>
          <w:bCs/>
        </w:rPr>
      </w:pPr>
      <w:r w:rsidRPr="006122FB">
        <w:rPr>
          <w:rFonts w:cs="Arial"/>
          <w:bCs/>
        </w:rPr>
        <w:t xml:space="preserve">Step 1 </w:t>
      </w:r>
    </w:p>
    <w:p w14:paraId="6FCC78E5" w14:textId="5AA86B57" w:rsidR="006122FB" w:rsidRPr="006122FB" w:rsidRDefault="006122FB" w:rsidP="00207905">
      <w:pPr>
        <w:pStyle w:val="ListParagraph"/>
        <w:widowControl/>
        <w:ind w:left="1134"/>
        <w:contextualSpacing/>
        <w:jc w:val="both"/>
        <w:rPr>
          <w:rFonts w:cs="Arial"/>
          <w:bCs/>
        </w:rPr>
      </w:pPr>
      <w:r w:rsidRPr="006122FB">
        <w:rPr>
          <w:rFonts w:cs="Arial"/>
          <w:bCs/>
        </w:rPr>
        <w:t xml:space="preserve">Lot 5010: Standard format lot for the Carseldine Village commercial buildings. </w:t>
      </w:r>
    </w:p>
    <w:p w14:paraId="1246D730" w14:textId="25FF3AC0" w:rsidR="006122FB" w:rsidRPr="006122FB" w:rsidRDefault="006122FB" w:rsidP="00207905">
      <w:pPr>
        <w:pStyle w:val="ListParagraph"/>
        <w:widowControl/>
        <w:ind w:left="1134"/>
        <w:contextualSpacing/>
        <w:jc w:val="both"/>
        <w:rPr>
          <w:rFonts w:cs="Arial"/>
          <w:bCs/>
        </w:rPr>
      </w:pPr>
      <w:r w:rsidRPr="006122FB">
        <w:rPr>
          <w:rFonts w:cs="Arial"/>
          <w:bCs/>
        </w:rPr>
        <w:t xml:space="preserve">Lot 5030: Standard format lot for the mixed-use building.  </w:t>
      </w:r>
    </w:p>
    <w:p w14:paraId="7855DABE" w14:textId="6A4A3BFC" w:rsidR="006122FB" w:rsidRPr="006122FB" w:rsidRDefault="006122FB" w:rsidP="00207905">
      <w:pPr>
        <w:pStyle w:val="ListParagraph"/>
        <w:widowControl/>
        <w:ind w:left="1134"/>
        <w:contextualSpacing/>
        <w:jc w:val="both"/>
        <w:rPr>
          <w:rFonts w:cs="Arial"/>
          <w:bCs/>
        </w:rPr>
      </w:pPr>
      <w:r w:rsidRPr="006122FB">
        <w:rPr>
          <w:rFonts w:cs="Arial"/>
          <w:bCs/>
        </w:rPr>
        <w:t xml:space="preserve">Lot 9010: Standard format lot required for titling of underlying basements in further actioned in step 2. </w:t>
      </w:r>
    </w:p>
    <w:p w14:paraId="36EF356B" w14:textId="77777777" w:rsidR="006122FB" w:rsidRDefault="006122FB" w:rsidP="006122FB">
      <w:pPr>
        <w:pStyle w:val="ListParagraph"/>
        <w:widowControl/>
        <w:numPr>
          <w:ilvl w:val="0"/>
          <w:numId w:val="0"/>
        </w:numPr>
        <w:ind w:left="567"/>
        <w:contextualSpacing/>
        <w:jc w:val="both"/>
        <w:rPr>
          <w:rFonts w:cs="Arial"/>
          <w:bCs/>
        </w:rPr>
      </w:pPr>
    </w:p>
    <w:p w14:paraId="10B5914E" w14:textId="580D6795" w:rsidR="006122FB" w:rsidRPr="006122FB" w:rsidRDefault="006122FB" w:rsidP="00207905">
      <w:pPr>
        <w:pStyle w:val="ListParagraph"/>
        <w:widowControl/>
        <w:numPr>
          <w:ilvl w:val="0"/>
          <w:numId w:val="33"/>
        </w:numPr>
        <w:contextualSpacing/>
        <w:jc w:val="both"/>
        <w:rPr>
          <w:rFonts w:cs="Arial"/>
          <w:bCs/>
        </w:rPr>
      </w:pPr>
      <w:r w:rsidRPr="006122FB">
        <w:rPr>
          <w:rFonts w:cs="Arial"/>
          <w:bCs/>
        </w:rPr>
        <w:t xml:space="preserve">Step 2 </w:t>
      </w:r>
    </w:p>
    <w:p w14:paraId="40DB3612" w14:textId="77777777" w:rsidR="006122FB" w:rsidRPr="006122FB" w:rsidRDefault="006122FB" w:rsidP="00207905">
      <w:pPr>
        <w:pStyle w:val="ListParagraph"/>
        <w:widowControl/>
        <w:ind w:left="1134"/>
        <w:contextualSpacing/>
        <w:jc w:val="both"/>
        <w:rPr>
          <w:rFonts w:cs="Arial"/>
          <w:bCs/>
        </w:rPr>
      </w:pPr>
      <w:r w:rsidRPr="006122FB">
        <w:rPr>
          <w:rFonts w:cs="Arial"/>
          <w:bCs/>
        </w:rPr>
        <w:t xml:space="preserve">Lot 91: Standard format remainder lot for the future plaza. </w:t>
      </w:r>
    </w:p>
    <w:p w14:paraId="160E0B50" w14:textId="4E196F9A" w:rsidR="006122FB" w:rsidRPr="006122FB" w:rsidRDefault="006122FB" w:rsidP="00207905">
      <w:pPr>
        <w:pStyle w:val="ListParagraph"/>
        <w:widowControl/>
        <w:ind w:left="1134"/>
        <w:contextualSpacing/>
        <w:jc w:val="both"/>
        <w:rPr>
          <w:rFonts w:cs="Arial"/>
          <w:bCs/>
        </w:rPr>
      </w:pPr>
      <w:r w:rsidRPr="006122FB">
        <w:rPr>
          <w:rFonts w:cs="Arial"/>
          <w:bCs/>
        </w:rPr>
        <w:t>Lot 100: Volumetric format lot to facilitate a portion of the future mixed-use building’s basement.</w:t>
      </w:r>
    </w:p>
    <w:p w14:paraId="3294A010" w14:textId="77777777" w:rsidR="006122FB" w:rsidRPr="006122FB" w:rsidRDefault="006122FB" w:rsidP="00A37CE8">
      <w:pPr>
        <w:pStyle w:val="ListParagraph"/>
        <w:widowControl/>
        <w:numPr>
          <w:ilvl w:val="0"/>
          <w:numId w:val="0"/>
        </w:numPr>
        <w:ind w:left="567"/>
        <w:contextualSpacing/>
        <w:jc w:val="both"/>
        <w:rPr>
          <w:rFonts w:cs="Arial"/>
          <w:bCs/>
        </w:rPr>
      </w:pPr>
    </w:p>
    <w:p w14:paraId="2F37BE62" w14:textId="4A70A953" w:rsidR="00D44839" w:rsidRPr="00207905" w:rsidRDefault="00D44839" w:rsidP="00A37CE8">
      <w:pPr>
        <w:pStyle w:val="ListParagraph"/>
        <w:widowControl/>
        <w:numPr>
          <w:ilvl w:val="0"/>
          <w:numId w:val="0"/>
        </w:numPr>
        <w:ind w:left="567"/>
        <w:contextualSpacing/>
        <w:jc w:val="both"/>
        <w:rPr>
          <w:rFonts w:cs="Arial"/>
          <w:bCs/>
          <w:u w:val="single"/>
        </w:rPr>
      </w:pPr>
      <w:r w:rsidRPr="00207905">
        <w:rPr>
          <w:rFonts w:cs="Arial"/>
          <w:bCs/>
          <w:u w:val="single"/>
        </w:rPr>
        <w:t>Stage 2</w:t>
      </w:r>
    </w:p>
    <w:p w14:paraId="75217DCB" w14:textId="39B555DD" w:rsidR="00D44839" w:rsidRPr="006122FB" w:rsidRDefault="00D44839" w:rsidP="00207905">
      <w:pPr>
        <w:pStyle w:val="ListParagraph"/>
        <w:widowControl/>
        <w:ind w:left="1134"/>
        <w:contextualSpacing/>
        <w:jc w:val="both"/>
        <w:rPr>
          <w:rFonts w:cs="Arial"/>
          <w:bCs/>
        </w:rPr>
      </w:pPr>
      <w:r w:rsidRPr="006122FB">
        <w:rPr>
          <w:rFonts w:cs="Arial"/>
          <w:bCs/>
        </w:rPr>
        <w:t xml:space="preserve">Lot 98: Volumetric format lot for the ground floor retail/food and beverage tenancies and bin area. </w:t>
      </w:r>
    </w:p>
    <w:p w14:paraId="41D83A83" w14:textId="2F5F4196" w:rsidR="006122FB" w:rsidRPr="006122FB" w:rsidRDefault="00D44839" w:rsidP="00207905">
      <w:pPr>
        <w:pStyle w:val="ListParagraph"/>
        <w:widowControl/>
        <w:ind w:left="1134"/>
        <w:contextualSpacing/>
        <w:jc w:val="both"/>
        <w:rPr>
          <w:rFonts w:cs="Arial"/>
          <w:bCs/>
        </w:rPr>
      </w:pPr>
      <w:r w:rsidRPr="006122FB">
        <w:rPr>
          <w:rFonts w:cs="Arial"/>
          <w:bCs/>
        </w:rPr>
        <w:lastRenderedPageBreak/>
        <w:t xml:space="preserve">Lot 99: Volumetric format lot for the ground floor commercial/retail tenancies and designated carparks. </w:t>
      </w:r>
    </w:p>
    <w:p w14:paraId="06E06F54" w14:textId="0D5CF2B8" w:rsidR="00D44839" w:rsidRPr="006122FB" w:rsidRDefault="00D44839" w:rsidP="00207905">
      <w:pPr>
        <w:pStyle w:val="ListParagraph"/>
        <w:widowControl/>
        <w:ind w:left="1134"/>
        <w:contextualSpacing/>
        <w:jc w:val="both"/>
        <w:rPr>
          <w:rFonts w:cs="Arial"/>
          <w:bCs/>
        </w:rPr>
      </w:pPr>
      <w:r w:rsidRPr="006122FB">
        <w:rPr>
          <w:rFonts w:cs="Arial"/>
          <w:bCs/>
        </w:rPr>
        <w:t xml:space="preserve">Lot 503: Standard format remainder lot.  </w:t>
      </w:r>
    </w:p>
    <w:p w14:paraId="1F50F7B4" w14:textId="77777777" w:rsidR="00D44839" w:rsidRDefault="00D44839" w:rsidP="00A37CE8">
      <w:pPr>
        <w:pStyle w:val="ListParagraph"/>
        <w:widowControl/>
        <w:numPr>
          <w:ilvl w:val="0"/>
          <w:numId w:val="0"/>
        </w:numPr>
        <w:ind w:left="567"/>
        <w:contextualSpacing/>
        <w:jc w:val="both"/>
        <w:rPr>
          <w:rFonts w:cs="Arial"/>
          <w:b/>
          <w:sz w:val="24"/>
          <w:szCs w:val="24"/>
        </w:rPr>
      </w:pPr>
    </w:p>
    <w:p w14:paraId="6583884E" w14:textId="1F028633" w:rsidR="00A43E94" w:rsidRDefault="00A43E94" w:rsidP="00A43E94">
      <w:pPr>
        <w:ind w:left="567"/>
        <w:jc w:val="both"/>
        <w:rPr>
          <w:szCs w:val="20"/>
        </w:rPr>
      </w:pPr>
      <w:r>
        <w:t xml:space="preserve">An assessment of the proposal against the </w:t>
      </w:r>
      <w:r w:rsidR="005414C1">
        <w:t>Fitzgibbon</w:t>
      </w:r>
      <w:r w:rsidR="005414C1" w:rsidRPr="00921323">
        <w:rPr>
          <w:rFonts w:cs="Arial"/>
          <w:szCs w:val="20"/>
        </w:rPr>
        <w:t xml:space="preserve"> </w:t>
      </w:r>
      <w:r w:rsidRPr="00921323">
        <w:rPr>
          <w:rFonts w:cs="Arial"/>
          <w:szCs w:val="20"/>
        </w:rPr>
        <w:t>PDA Development Scheme</w:t>
      </w:r>
      <w:r w:rsidRPr="00921323">
        <w:t xml:space="preserve"> has been</w:t>
      </w:r>
      <w:r>
        <w:t xml:space="preserve"> undertaken. </w:t>
      </w:r>
      <w:r w:rsidRPr="00E07523">
        <w:t xml:space="preserve">The proposal generally complies with the key </w:t>
      </w:r>
      <w:r>
        <w:t xml:space="preserve">elements of the Development </w:t>
      </w:r>
      <w:r w:rsidRPr="000932C0">
        <w:rPr>
          <w:szCs w:val="20"/>
        </w:rPr>
        <w:t xml:space="preserve">Scheme, as summarised below. </w:t>
      </w:r>
    </w:p>
    <w:p w14:paraId="686A6B10" w14:textId="77777777" w:rsidR="00A43E94" w:rsidRDefault="00A43E94" w:rsidP="00966858">
      <w:pPr>
        <w:pStyle w:val="ListParagraph"/>
        <w:widowControl/>
        <w:numPr>
          <w:ilvl w:val="0"/>
          <w:numId w:val="0"/>
        </w:numPr>
        <w:ind w:left="567"/>
        <w:contextualSpacing/>
        <w:rPr>
          <w:rFonts w:cs="Arial"/>
          <w:b/>
          <w:sz w:val="24"/>
          <w:szCs w:val="24"/>
        </w:rPr>
      </w:pPr>
    </w:p>
    <w:tbl>
      <w:tblPr>
        <w:tblStyle w:val="TableGrid"/>
        <w:tblW w:w="10490" w:type="dxa"/>
        <w:tblInd w:w="-5" w:type="dxa"/>
        <w:tblLook w:val="04A0" w:firstRow="1" w:lastRow="0" w:firstColumn="1" w:lastColumn="0" w:noHBand="0" w:noVBand="1"/>
      </w:tblPr>
      <w:tblGrid>
        <w:gridCol w:w="4678"/>
        <w:gridCol w:w="2693"/>
        <w:gridCol w:w="3119"/>
      </w:tblGrid>
      <w:tr w:rsidR="008C1E78" w:rsidRPr="00E50687" w14:paraId="7EAD77A4" w14:textId="77777777" w:rsidTr="00366A53">
        <w:trPr>
          <w:trHeight w:val="340"/>
          <w:tblHeader/>
        </w:trPr>
        <w:tc>
          <w:tcPr>
            <w:tcW w:w="4678" w:type="dxa"/>
            <w:shd w:val="clear" w:color="auto" w:fill="BFBFBF" w:themeFill="background1" w:themeFillShade="BF"/>
            <w:vAlign w:val="center"/>
          </w:tcPr>
          <w:p w14:paraId="12C5281F" w14:textId="07C7EBDE" w:rsidR="008C1E78" w:rsidRPr="000D6A4B" w:rsidRDefault="008C1E78" w:rsidP="00193E92">
            <w:pPr>
              <w:pStyle w:val="TableText0"/>
              <w:rPr>
                <w:b/>
                <w:bCs/>
                <w:sz w:val="22"/>
                <w:szCs w:val="20"/>
              </w:rPr>
            </w:pPr>
            <w:r>
              <w:rPr>
                <w:b/>
                <w:bCs/>
                <w:sz w:val="22"/>
                <w:szCs w:val="20"/>
              </w:rPr>
              <w:t xml:space="preserve"> </w:t>
            </w:r>
            <w:r w:rsidR="00807298">
              <w:rPr>
                <w:b/>
                <w:bCs/>
                <w:sz w:val="22"/>
                <w:szCs w:val="20"/>
              </w:rPr>
              <w:t>PDA-Wide Criteria</w:t>
            </w:r>
          </w:p>
        </w:tc>
        <w:tc>
          <w:tcPr>
            <w:tcW w:w="2693" w:type="dxa"/>
            <w:shd w:val="clear" w:color="auto" w:fill="BFBFBF" w:themeFill="background1" w:themeFillShade="BF"/>
            <w:vAlign w:val="center"/>
          </w:tcPr>
          <w:p w14:paraId="30A0E289" w14:textId="7C292B90" w:rsidR="008C1E78" w:rsidRPr="000D6A4B" w:rsidRDefault="00E32BB0" w:rsidP="00193E92">
            <w:pPr>
              <w:pStyle w:val="TableText0"/>
              <w:rPr>
                <w:b/>
                <w:bCs/>
                <w:sz w:val="22"/>
                <w:szCs w:val="20"/>
              </w:rPr>
            </w:pPr>
            <w:r>
              <w:rPr>
                <w:b/>
                <w:bCs/>
                <w:sz w:val="22"/>
                <w:szCs w:val="20"/>
              </w:rPr>
              <w:t>Applicant Response</w:t>
            </w:r>
          </w:p>
        </w:tc>
        <w:tc>
          <w:tcPr>
            <w:tcW w:w="3119" w:type="dxa"/>
            <w:shd w:val="clear" w:color="auto" w:fill="BFBFBF" w:themeFill="background1" w:themeFillShade="BF"/>
            <w:vAlign w:val="center"/>
          </w:tcPr>
          <w:p w14:paraId="271F813B" w14:textId="47666478" w:rsidR="008C1E78" w:rsidRPr="000D6A4B" w:rsidRDefault="00E32BB0" w:rsidP="00193E92">
            <w:pPr>
              <w:pStyle w:val="TableText0"/>
              <w:rPr>
                <w:b/>
                <w:bCs/>
                <w:sz w:val="22"/>
                <w:szCs w:val="20"/>
              </w:rPr>
            </w:pPr>
            <w:r>
              <w:rPr>
                <w:b/>
                <w:bCs/>
                <w:sz w:val="22"/>
                <w:szCs w:val="20"/>
              </w:rPr>
              <w:t>Assessment</w:t>
            </w:r>
          </w:p>
        </w:tc>
      </w:tr>
      <w:tr w:rsidR="00722C6C" w:rsidRPr="00E50687" w14:paraId="7A3B92E5" w14:textId="77777777" w:rsidTr="00FE4299">
        <w:trPr>
          <w:trHeight w:val="340"/>
          <w:tblHeader/>
        </w:trPr>
        <w:tc>
          <w:tcPr>
            <w:tcW w:w="10490" w:type="dxa"/>
            <w:gridSpan w:val="3"/>
            <w:shd w:val="clear" w:color="auto" w:fill="D9D9D9" w:themeFill="background1" w:themeFillShade="D9"/>
            <w:vAlign w:val="center"/>
          </w:tcPr>
          <w:p w14:paraId="72030DF6" w14:textId="3F620600" w:rsidR="00722C6C" w:rsidRPr="000D6A4B" w:rsidRDefault="00722C6C" w:rsidP="00193E92">
            <w:pPr>
              <w:pStyle w:val="TableText0"/>
              <w:rPr>
                <w:b/>
                <w:bCs/>
                <w:sz w:val="22"/>
                <w:szCs w:val="20"/>
              </w:rPr>
            </w:pPr>
            <w:r>
              <w:rPr>
                <w:b/>
                <w:bCs/>
                <w:sz w:val="22"/>
                <w:szCs w:val="20"/>
              </w:rPr>
              <w:t>3.12 Lot Design</w:t>
            </w:r>
          </w:p>
        </w:tc>
      </w:tr>
      <w:tr w:rsidR="008C1E78" w14:paraId="54DC17B1" w14:textId="77777777" w:rsidTr="00366A53">
        <w:trPr>
          <w:trHeight w:val="340"/>
        </w:trPr>
        <w:tc>
          <w:tcPr>
            <w:tcW w:w="4678" w:type="dxa"/>
          </w:tcPr>
          <w:p w14:paraId="474A1DB9" w14:textId="77777777" w:rsidR="00A63DF6" w:rsidRDefault="00A63DF6" w:rsidP="00A63DF6">
            <w:pPr>
              <w:pStyle w:val="TableText0"/>
              <w:jc w:val="both"/>
              <w:rPr>
                <w:sz w:val="22"/>
                <w:szCs w:val="22"/>
              </w:rPr>
            </w:pPr>
            <w:r w:rsidRPr="00A63DF6">
              <w:rPr>
                <w:sz w:val="22"/>
                <w:szCs w:val="22"/>
              </w:rPr>
              <w:t xml:space="preserve">Lot sizes and dimensions must enable buildings to be sited to: </w:t>
            </w:r>
          </w:p>
          <w:p w14:paraId="520E5B93" w14:textId="77777777" w:rsidR="00804A8C" w:rsidRPr="00A63DF6" w:rsidRDefault="00804A8C" w:rsidP="00A63DF6">
            <w:pPr>
              <w:pStyle w:val="TableText0"/>
              <w:jc w:val="both"/>
              <w:rPr>
                <w:sz w:val="22"/>
                <w:szCs w:val="22"/>
              </w:rPr>
            </w:pPr>
          </w:p>
          <w:p w14:paraId="01632FE8" w14:textId="288C86F0" w:rsidR="00A63DF6" w:rsidRPr="00A63DF6" w:rsidRDefault="00A63DF6" w:rsidP="00E32BB0">
            <w:pPr>
              <w:pStyle w:val="TableText0"/>
              <w:numPr>
                <w:ilvl w:val="1"/>
                <w:numId w:val="32"/>
              </w:numPr>
              <w:ind w:left="467"/>
              <w:jc w:val="both"/>
              <w:rPr>
                <w:sz w:val="22"/>
                <w:szCs w:val="22"/>
              </w:rPr>
            </w:pPr>
            <w:r w:rsidRPr="00A63DF6">
              <w:rPr>
                <w:sz w:val="22"/>
                <w:szCs w:val="22"/>
              </w:rPr>
              <w:t xml:space="preserve">protect natural and cultural features, including significant vegetation </w:t>
            </w:r>
          </w:p>
          <w:p w14:paraId="68320B52" w14:textId="46576359" w:rsidR="00A63DF6" w:rsidRPr="00A63DF6" w:rsidRDefault="00A63DF6" w:rsidP="00E32BB0">
            <w:pPr>
              <w:pStyle w:val="TableText0"/>
              <w:numPr>
                <w:ilvl w:val="1"/>
                <w:numId w:val="32"/>
              </w:numPr>
              <w:ind w:left="467"/>
              <w:jc w:val="both"/>
              <w:rPr>
                <w:sz w:val="22"/>
                <w:szCs w:val="22"/>
              </w:rPr>
            </w:pPr>
            <w:r w:rsidRPr="00A63DF6">
              <w:rPr>
                <w:sz w:val="22"/>
                <w:szCs w:val="22"/>
              </w:rPr>
              <w:t xml:space="preserve">address site constraints including slope, soil erosion, flooding and drainage </w:t>
            </w:r>
          </w:p>
          <w:p w14:paraId="62E93908" w14:textId="218B3329" w:rsidR="00A63DF6" w:rsidRPr="00A63DF6" w:rsidRDefault="00A63DF6" w:rsidP="00E32BB0">
            <w:pPr>
              <w:pStyle w:val="TableText0"/>
              <w:numPr>
                <w:ilvl w:val="1"/>
                <w:numId w:val="32"/>
              </w:numPr>
              <w:ind w:left="467"/>
              <w:jc w:val="both"/>
              <w:rPr>
                <w:sz w:val="22"/>
                <w:szCs w:val="22"/>
              </w:rPr>
            </w:pPr>
            <w:r w:rsidRPr="00A63DF6">
              <w:rPr>
                <w:sz w:val="22"/>
                <w:szCs w:val="22"/>
              </w:rPr>
              <w:t xml:space="preserve">retain special features such as trees ensure that lots are not subject to </w:t>
            </w:r>
          </w:p>
          <w:p w14:paraId="283DC57E" w14:textId="74367FF6" w:rsidR="00A63DF6" w:rsidRPr="00A63DF6" w:rsidRDefault="00A63DF6" w:rsidP="00E32BB0">
            <w:pPr>
              <w:pStyle w:val="TableText0"/>
              <w:numPr>
                <w:ilvl w:val="1"/>
                <w:numId w:val="32"/>
              </w:numPr>
              <w:ind w:left="467"/>
              <w:jc w:val="both"/>
              <w:rPr>
                <w:sz w:val="22"/>
                <w:szCs w:val="22"/>
              </w:rPr>
            </w:pPr>
            <w:r w:rsidRPr="00A63DF6">
              <w:rPr>
                <w:sz w:val="22"/>
                <w:szCs w:val="22"/>
              </w:rPr>
              <w:t xml:space="preserve">unreasonable risk, hazard, noise impacts or air quality impacts </w:t>
            </w:r>
          </w:p>
          <w:p w14:paraId="589D5D5F" w14:textId="69D7F8ED" w:rsidR="00A63DF6" w:rsidRPr="00A63DF6" w:rsidRDefault="00A63DF6" w:rsidP="00E32BB0">
            <w:pPr>
              <w:pStyle w:val="TableText0"/>
              <w:numPr>
                <w:ilvl w:val="1"/>
                <w:numId w:val="32"/>
              </w:numPr>
              <w:ind w:left="467"/>
              <w:jc w:val="both"/>
              <w:rPr>
                <w:sz w:val="22"/>
                <w:szCs w:val="22"/>
              </w:rPr>
            </w:pPr>
            <w:r w:rsidRPr="00A63DF6">
              <w:rPr>
                <w:sz w:val="22"/>
                <w:szCs w:val="22"/>
              </w:rPr>
              <w:t xml:space="preserve">ensure reasonable buffers between existing or potential incompatible land uses  </w:t>
            </w:r>
          </w:p>
          <w:p w14:paraId="2813E679" w14:textId="1D757FFB" w:rsidR="00A63DF6" w:rsidRPr="00A63DF6" w:rsidRDefault="00A63DF6" w:rsidP="00E32BB0">
            <w:pPr>
              <w:pStyle w:val="TableText0"/>
              <w:numPr>
                <w:ilvl w:val="1"/>
                <w:numId w:val="32"/>
              </w:numPr>
              <w:ind w:left="467"/>
              <w:jc w:val="both"/>
              <w:rPr>
                <w:sz w:val="22"/>
                <w:szCs w:val="22"/>
              </w:rPr>
            </w:pPr>
            <w:r w:rsidRPr="00A63DF6">
              <w:rPr>
                <w:sz w:val="22"/>
                <w:szCs w:val="22"/>
              </w:rPr>
              <w:t xml:space="preserve">maximises solar orientation benefits to assist energy rating targets. </w:t>
            </w:r>
          </w:p>
          <w:p w14:paraId="1E7D6515" w14:textId="77777777" w:rsidR="00A63DF6" w:rsidRPr="00A63DF6" w:rsidRDefault="00A63DF6" w:rsidP="00A63DF6">
            <w:pPr>
              <w:pStyle w:val="TableText0"/>
              <w:jc w:val="both"/>
              <w:rPr>
                <w:sz w:val="22"/>
                <w:szCs w:val="22"/>
              </w:rPr>
            </w:pPr>
            <w:r w:rsidRPr="00A63DF6">
              <w:rPr>
                <w:sz w:val="22"/>
                <w:szCs w:val="22"/>
              </w:rPr>
              <w:t xml:space="preserve"> </w:t>
            </w:r>
          </w:p>
          <w:p w14:paraId="16E6A771" w14:textId="2069D1D4" w:rsidR="00A63DF6" w:rsidRPr="00A63DF6" w:rsidRDefault="00A63DF6" w:rsidP="00A63DF6">
            <w:pPr>
              <w:pStyle w:val="TableText0"/>
              <w:jc w:val="both"/>
              <w:rPr>
                <w:sz w:val="22"/>
                <w:szCs w:val="22"/>
              </w:rPr>
            </w:pPr>
            <w:r w:rsidRPr="00A63DF6">
              <w:rPr>
                <w:sz w:val="22"/>
                <w:szCs w:val="22"/>
              </w:rPr>
              <w:t xml:space="preserve">Neighbourhood and lot design for mixed residential development up to 3 </w:t>
            </w:r>
            <w:proofErr w:type="spellStart"/>
            <w:r w:rsidRPr="00A63DF6">
              <w:rPr>
                <w:sz w:val="22"/>
                <w:szCs w:val="22"/>
              </w:rPr>
              <w:t>storeys</w:t>
            </w:r>
            <w:proofErr w:type="spellEnd"/>
            <w:r w:rsidRPr="00A63DF6">
              <w:rPr>
                <w:sz w:val="22"/>
                <w:szCs w:val="22"/>
              </w:rPr>
              <w:t xml:space="preserve"> in height and with a net residential density up to 30 dwellings per hectare, will comply with ULDA guidelines and best practice Standards. </w:t>
            </w:r>
          </w:p>
          <w:p w14:paraId="29B246B6" w14:textId="77777777" w:rsidR="00A63DF6" w:rsidRPr="00A63DF6" w:rsidRDefault="00A63DF6" w:rsidP="00A63DF6">
            <w:pPr>
              <w:pStyle w:val="TableText0"/>
              <w:jc w:val="both"/>
              <w:rPr>
                <w:sz w:val="22"/>
                <w:szCs w:val="22"/>
              </w:rPr>
            </w:pPr>
            <w:r w:rsidRPr="00A63DF6">
              <w:rPr>
                <w:sz w:val="22"/>
                <w:szCs w:val="22"/>
              </w:rPr>
              <w:t xml:space="preserve"> </w:t>
            </w:r>
          </w:p>
          <w:p w14:paraId="294A5C69" w14:textId="16C83FD5" w:rsidR="00A63DF6" w:rsidRPr="00A63DF6" w:rsidRDefault="00A63DF6" w:rsidP="00A63DF6">
            <w:pPr>
              <w:pStyle w:val="TableText0"/>
              <w:jc w:val="both"/>
              <w:rPr>
                <w:sz w:val="22"/>
                <w:szCs w:val="22"/>
              </w:rPr>
            </w:pPr>
            <w:r w:rsidRPr="00A63DF6">
              <w:rPr>
                <w:sz w:val="22"/>
                <w:szCs w:val="22"/>
              </w:rPr>
              <w:t xml:space="preserve">Other lots must have an appropriate area and dimension for siting and construction of the buildings, the provision of outdoor space, the relationship to adjoining development and public realm, safe and convenient vehicle access, servicing and parking. </w:t>
            </w:r>
          </w:p>
          <w:p w14:paraId="24C7F65F" w14:textId="77777777" w:rsidR="00A63DF6" w:rsidRPr="00A63DF6" w:rsidRDefault="00A63DF6" w:rsidP="00A63DF6">
            <w:pPr>
              <w:pStyle w:val="TableText0"/>
              <w:jc w:val="both"/>
              <w:rPr>
                <w:sz w:val="22"/>
                <w:szCs w:val="22"/>
              </w:rPr>
            </w:pPr>
            <w:r w:rsidRPr="00A63DF6">
              <w:rPr>
                <w:sz w:val="22"/>
                <w:szCs w:val="22"/>
              </w:rPr>
              <w:t xml:space="preserve">  </w:t>
            </w:r>
          </w:p>
          <w:p w14:paraId="0E6315BC" w14:textId="79E54612" w:rsidR="008C1E78" w:rsidRPr="00D826FB" w:rsidRDefault="00A63DF6" w:rsidP="00804A8C">
            <w:pPr>
              <w:pStyle w:val="TableText0"/>
              <w:jc w:val="both"/>
              <w:rPr>
                <w:sz w:val="22"/>
                <w:szCs w:val="22"/>
              </w:rPr>
            </w:pPr>
            <w:r w:rsidRPr="00A63DF6">
              <w:rPr>
                <w:sz w:val="22"/>
                <w:szCs w:val="22"/>
              </w:rPr>
              <w:t>Lot frontages must address streets and civic and open space. This is to facilitate personal and property security, surveillance of footpaths and public open space to deter crime and vandalism.</w:t>
            </w:r>
          </w:p>
        </w:tc>
        <w:tc>
          <w:tcPr>
            <w:tcW w:w="2693" w:type="dxa"/>
          </w:tcPr>
          <w:p w14:paraId="025AECF8" w14:textId="5FADC088" w:rsidR="00CF2516" w:rsidRDefault="00CF2516" w:rsidP="00CF2516">
            <w:pPr>
              <w:pStyle w:val="TableText0"/>
              <w:jc w:val="both"/>
              <w:rPr>
                <w:kern w:val="2"/>
                <w:sz w:val="22"/>
                <w:szCs w:val="22"/>
                <w14:ligatures w14:val="standardContextual"/>
              </w:rPr>
            </w:pPr>
            <w:r w:rsidRPr="00CF2516">
              <w:rPr>
                <w:kern w:val="2"/>
                <w:sz w:val="22"/>
                <w:szCs w:val="22"/>
                <w14:ligatures w14:val="standardContextual"/>
              </w:rPr>
              <w:t xml:space="preserve">The proposal is to facilitate the ultimate land tenure arrangements for the overall development in line with the approved material change of use approval. </w:t>
            </w:r>
          </w:p>
          <w:p w14:paraId="0B27B0C9" w14:textId="77777777" w:rsidR="00CF2516" w:rsidRPr="00CF2516" w:rsidRDefault="00CF2516" w:rsidP="00CF2516">
            <w:pPr>
              <w:pStyle w:val="TableText0"/>
              <w:jc w:val="both"/>
              <w:rPr>
                <w:kern w:val="2"/>
                <w:sz w:val="22"/>
                <w:szCs w:val="22"/>
                <w14:ligatures w14:val="standardContextual"/>
              </w:rPr>
            </w:pPr>
          </w:p>
          <w:p w14:paraId="0E421E70" w14:textId="694BD258" w:rsidR="008C1E78" w:rsidRPr="00D826FB" w:rsidRDefault="00CF2516" w:rsidP="00CF2516">
            <w:pPr>
              <w:pStyle w:val="TableText0"/>
              <w:jc w:val="both"/>
              <w:rPr>
                <w:sz w:val="22"/>
                <w:szCs w:val="22"/>
              </w:rPr>
            </w:pPr>
            <w:r w:rsidRPr="00CF2516">
              <w:rPr>
                <w:kern w:val="2"/>
                <w:sz w:val="22"/>
                <w:szCs w:val="22"/>
                <w14:ligatures w14:val="standardContextual"/>
              </w:rPr>
              <w:t>Accordingly, as the proposal is consistent with the existing approval it is consistent with the intent of the development scheme</w:t>
            </w:r>
          </w:p>
        </w:tc>
        <w:tc>
          <w:tcPr>
            <w:tcW w:w="3119" w:type="dxa"/>
          </w:tcPr>
          <w:p w14:paraId="62AE2825" w14:textId="4065F951" w:rsidR="000C727A" w:rsidRDefault="000C727A" w:rsidP="000C727A">
            <w:pPr>
              <w:pStyle w:val="TableText0"/>
              <w:jc w:val="both"/>
              <w:rPr>
                <w:sz w:val="22"/>
                <w:szCs w:val="22"/>
              </w:rPr>
            </w:pPr>
            <w:r>
              <w:rPr>
                <w:sz w:val="22"/>
                <w:szCs w:val="22"/>
              </w:rPr>
              <w:t>The propos</w:t>
            </w:r>
            <w:r w:rsidR="00366A53">
              <w:rPr>
                <w:sz w:val="22"/>
                <w:szCs w:val="22"/>
              </w:rPr>
              <w:t xml:space="preserve">ed development seeks to </w:t>
            </w:r>
            <w:r w:rsidR="00365CE2">
              <w:rPr>
                <w:sz w:val="22"/>
                <w:szCs w:val="22"/>
              </w:rPr>
              <w:t>realign</w:t>
            </w:r>
            <w:r w:rsidR="00366A53">
              <w:rPr>
                <w:sz w:val="22"/>
                <w:szCs w:val="22"/>
              </w:rPr>
              <w:t xml:space="preserve"> the </w:t>
            </w:r>
            <w:r w:rsidRPr="000C727A">
              <w:rPr>
                <w:sz w:val="22"/>
                <w:szCs w:val="22"/>
              </w:rPr>
              <w:t xml:space="preserve">lot boundaries for the ultimate plaza lot the integration with the ground floor commercial will be maintained, with no reduction in plaza space. </w:t>
            </w:r>
            <w:r w:rsidR="00365CE2">
              <w:rPr>
                <w:sz w:val="22"/>
                <w:szCs w:val="22"/>
              </w:rPr>
              <w:t xml:space="preserve"> Boundary realignments are exempt development under the Fitzgibbon Development Scheme.</w:t>
            </w:r>
          </w:p>
          <w:p w14:paraId="123D7281" w14:textId="77777777" w:rsidR="000C727A" w:rsidRDefault="000C727A" w:rsidP="000C727A">
            <w:pPr>
              <w:pStyle w:val="TableText0"/>
              <w:jc w:val="both"/>
              <w:rPr>
                <w:sz w:val="22"/>
                <w:szCs w:val="22"/>
              </w:rPr>
            </w:pPr>
          </w:p>
          <w:p w14:paraId="476D6B5B" w14:textId="4E46EEA1" w:rsidR="0059117B" w:rsidRDefault="002A314E" w:rsidP="000C727A">
            <w:pPr>
              <w:pStyle w:val="TableText0"/>
              <w:jc w:val="both"/>
              <w:rPr>
                <w:sz w:val="22"/>
                <w:szCs w:val="22"/>
              </w:rPr>
            </w:pPr>
            <w:r w:rsidRPr="002A314E">
              <w:rPr>
                <w:sz w:val="22"/>
                <w:szCs w:val="22"/>
              </w:rPr>
              <w:t>There is no material change to the premises proposed as part of this application.</w:t>
            </w:r>
            <w:r w:rsidR="0040604E">
              <w:rPr>
                <w:sz w:val="22"/>
                <w:szCs w:val="22"/>
              </w:rPr>
              <w:t xml:space="preserve"> </w:t>
            </w:r>
          </w:p>
          <w:p w14:paraId="1679FD12" w14:textId="77777777" w:rsidR="0059117B" w:rsidRDefault="0059117B" w:rsidP="00193E92">
            <w:pPr>
              <w:pStyle w:val="TableText0"/>
              <w:jc w:val="both"/>
              <w:rPr>
                <w:sz w:val="22"/>
                <w:szCs w:val="22"/>
              </w:rPr>
            </w:pPr>
          </w:p>
          <w:p w14:paraId="67F0DF51" w14:textId="77777777" w:rsidR="002A314E" w:rsidRDefault="0040604E" w:rsidP="00193E92">
            <w:pPr>
              <w:pStyle w:val="TableText0"/>
              <w:jc w:val="both"/>
              <w:rPr>
                <w:sz w:val="22"/>
                <w:szCs w:val="22"/>
              </w:rPr>
            </w:pPr>
            <w:r w:rsidRPr="0040604E">
              <w:rPr>
                <w:sz w:val="22"/>
                <w:szCs w:val="22"/>
              </w:rPr>
              <w:t>The proposed lots are well located and will be able to be connected to all urban services</w:t>
            </w:r>
            <w:r w:rsidR="0059117B">
              <w:rPr>
                <w:sz w:val="22"/>
                <w:szCs w:val="22"/>
              </w:rPr>
              <w:t>.</w:t>
            </w:r>
          </w:p>
          <w:p w14:paraId="7E0199C3" w14:textId="77777777" w:rsidR="006D103F" w:rsidRDefault="006D103F" w:rsidP="00193E92">
            <w:pPr>
              <w:pStyle w:val="TableText0"/>
              <w:jc w:val="both"/>
              <w:rPr>
                <w:sz w:val="22"/>
                <w:szCs w:val="22"/>
              </w:rPr>
            </w:pPr>
          </w:p>
          <w:p w14:paraId="2F8D2548" w14:textId="26977D08" w:rsidR="006D103F" w:rsidRPr="00D826FB" w:rsidRDefault="006D103F" w:rsidP="00193E92">
            <w:pPr>
              <w:pStyle w:val="TableText0"/>
              <w:jc w:val="both"/>
              <w:rPr>
                <w:sz w:val="22"/>
                <w:szCs w:val="22"/>
              </w:rPr>
            </w:pPr>
            <w:r>
              <w:rPr>
                <w:sz w:val="22"/>
                <w:szCs w:val="22"/>
              </w:rPr>
              <w:t xml:space="preserve"> </w:t>
            </w:r>
          </w:p>
        </w:tc>
      </w:tr>
    </w:tbl>
    <w:p w14:paraId="1962271F" w14:textId="77777777" w:rsidR="00A43E94" w:rsidRDefault="00A43E94" w:rsidP="00966858">
      <w:pPr>
        <w:pStyle w:val="ListParagraph"/>
        <w:widowControl/>
        <w:numPr>
          <w:ilvl w:val="0"/>
          <w:numId w:val="0"/>
        </w:numPr>
        <w:ind w:left="567"/>
        <w:contextualSpacing/>
        <w:rPr>
          <w:rFonts w:cs="Arial"/>
          <w:b/>
          <w:sz w:val="24"/>
          <w:szCs w:val="24"/>
        </w:rPr>
      </w:pPr>
    </w:p>
    <w:p w14:paraId="577FF453" w14:textId="7200B92E" w:rsidR="00966858" w:rsidRPr="00966858" w:rsidRDefault="00966858" w:rsidP="00B90661">
      <w:pPr>
        <w:pStyle w:val="Heading1"/>
      </w:pPr>
      <w:r w:rsidRPr="00966858">
        <w:t>Internal</w:t>
      </w:r>
      <w:r>
        <w:t xml:space="preserve"> Referrals</w:t>
      </w:r>
    </w:p>
    <w:p w14:paraId="62CD09DD" w14:textId="77777777" w:rsidR="00966858" w:rsidRDefault="00966858" w:rsidP="00291E77"/>
    <w:p w14:paraId="6F004AD5" w14:textId="6D76987F" w:rsidR="00966858" w:rsidRPr="00B90661" w:rsidRDefault="00B90661" w:rsidP="00B90661">
      <w:pPr>
        <w:pStyle w:val="Heading3"/>
      </w:pPr>
      <w:r w:rsidRPr="00B90661">
        <w:t>6.1</w:t>
      </w:r>
      <w:r w:rsidRPr="00B90661">
        <w:tab/>
        <w:t>Engineering</w:t>
      </w:r>
    </w:p>
    <w:p w14:paraId="0C2742DA" w14:textId="0FAAE28A" w:rsidR="00291E77" w:rsidRDefault="00B90661" w:rsidP="001F3E16">
      <w:pPr>
        <w:ind w:left="1134"/>
        <w:jc w:val="both"/>
        <w:rPr>
          <w:color w:val="FF0000"/>
        </w:rPr>
      </w:pPr>
      <w:r w:rsidRPr="00245E20">
        <w:t xml:space="preserve">Comments and conditions regarding the proposal were received from </w:t>
      </w:r>
      <w:r>
        <w:t>engineering</w:t>
      </w:r>
      <w:r w:rsidRPr="00245E20">
        <w:t xml:space="preserve"> on </w:t>
      </w:r>
      <w:r w:rsidR="004E5DF8">
        <w:t xml:space="preserve">28 November </w:t>
      </w:r>
      <w:r w:rsidR="00267A65" w:rsidRPr="004E5DF8">
        <w:t>2025</w:t>
      </w:r>
      <w:r w:rsidRPr="004E5DF8">
        <w:t xml:space="preserve"> </w:t>
      </w:r>
      <w:r w:rsidR="004E5DF8">
        <w:t xml:space="preserve">(Source Ref: </w:t>
      </w:r>
      <w:r w:rsidR="00D8482F">
        <w:t>D25/173974)</w:t>
      </w:r>
    </w:p>
    <w:p w14:paraId="6DDFA246" w14:textId="74719659" w:rsidR="00966858" w:rsidRPr="00966858" w:rsidRDefault="00B90661" w:rsidP="00B90661">
      <w:pPr>
        <w:pStyle w:val="Heading3"/>
      </w:pPr>
      <w:r>
        <w:lastRenderedPageBreak/>
        <w:t>6.2</w:t>
      </w:r>
      <w:r>
        <w:tab/>
      </w:r>
      <w:r w:rsidR="00966858" w:rsidRPr="00966858">
        <w:t xml:space="preserve">Infrastructure </w:t>
      </w:r>
      <w:r>
        <w:t>Charges</w:t>
      </w:r>
    </w:p>
    <w:p w14:paraId="3761541C" w14:textId="0BA04764" w:rsidR="00966858" w:rsidRPr="00966858" w:rsidRDefault="00966858" w:rsidP="007B4AB4">
      <w:pPr>
        <w:ind w:left="1134"/>
        <w:jc w:val="both"/>
        <w:rPr>
          <w:rFonts w:cs="Arial"/>
        </w:rPr>
      </w:pPr>
      <w:r w:rsidRPr="00966858">
        <w:rPr>
          <w:rFonts w:cs="Arial"/>
        </w:rPr>
        <w:t>Model conditions regarding infrastructure charges for the proposed development are recommended to be included in any approval</w:t>
      </w:r>
      <w:r w:rsidR="0022579C">
        <w:rPr>
          <w:rFonts w:cs="Arial"/>
        </w:rPr>
        <w:t xml:space="preserve"> (Source Ref: E25/</w:t>
      </w:r>
      <w:r w:rsidR="00843211">
        <w:rPr>
          <w:rFonts w:cs="Arial"/>
        </w:rPr>
        <w:t>290343).</w:t>
      </w:r>
    </w:p>
    <w:p w14:paraId="2BE4999A" w14:textId="77777777" w:rsidR="00966858" w:rsidRPr="0062020C" w:rsidRDefault="00966858" w:rsidP="00966858">
      <w:pPr>
        <w:ind w:left="851"/>
        <w:rPr>
          <w:rFonts w:cs="Arial"/>
        </w:rPr>
      </w:pPr>
    </w:p>
    <w:p w14:paraId="7BE58434" w14:textId="16F4EB73" w:rsidR="00966858" w:rsidRDefault="00966858" w:rsidP="00B90661">
      <w:pPr>
        <w:pStyle w:val="Heading1"/>
      </w:pPr>
      <w:r w:rsidRPr="009972A7">
        <w:t>External</w:t>
      </w:r>
      <w:r>
        <w:t xml:space="preserve"> Referrals</w:t>
      </w:r>
    </w:p>
    <w:p w14:paraId="2F0DC83C" w14:textId="77777777" w:rsidR="00966858" w:rsidRPr="009972A7" w:rsidRDefault="00966858" w:rsidP="00966858">
      <w:pPr>
        <w:pStyle w:val="ListParagraph"/>
        <w:numPr>
          <w:ilvl w:val="0"/>
          <w:numId w:val="0"/>
        </w:numPr>
        <w:ind w:left="851"/>
        <w:rPr>
          <w:rFonts w:cs="Arial"/>
          <w:b/>
          <w:bCs/>
        </w:rPr>
      </w:pPr>
    </w:p>
    <w:p w14:paraId="382BB314" w14:textId="022DBD29" w:rsidR="00966858" w:rsidRDefault="00611DEF" w:rsidP="007D758B">
      <w:pPr>
        <w:ind w:left="567"/>
        <w:jc w:val="both"/>
        <w:rPr>
          <w:rFonts w:cs="Arial"/>
        </w:rPr>
      </w:pPr>
      <w:r w:rsidRPr="00611DEF">
        <w:rPr>
          <w:rFonts w:cs="Arial"/>
        </w:rPr>
        <w:t>Given the nature and scale, the application was not referred to any external parties for comment and advice.</w:t>
      </w:r>
    </w:p>
    <w:p w14:paraId="3B872C36" w14:textId="77777777" w:rsidR="00611DEF" w:rsidRDefault="00611DEF" w:rsidP="00B90661"/>
    <w:p w14:paraId="6456BD4A" w14:textId="298037B7" w:rsidR="00966858" w:rsidRPr="00FA5FBC" w:rsidRDefault="00966858" w:rsidP="00B44CCA">
      <w:pPr>
        <w:pStyle w:val="Heading1"/>
      </w:pPr>
      <w:r w:rsidRPr="00FA5FBC">
        <w:t>PDA D</w:t>
      </w:r>
      <w:r>
        <w:t>evelopment Conditions</w:t>
      </w:r>
    </w:p>
    <w:p w14:paraId="6EA8A928" w14:textId="77777777" w:rsidR="00966858" w:rsidRPr="00FA5FBC" w:rsidRDefault="00966858" w:rsidP="00966858">
      <w:pPr>
        <w:jc w:val="both"/>
        <w:rPr>
          <w:rFonts w:cs="Arial"/>
        </w:rPr>
      </w:pPr>
    </w:p>
    <w:p w14:paraId="576E453D" w14:textId="245D8AC7" w:rsidR="00966858" w:rsidRDefault="00966858" w:rsidP="00B90661">
      <w:pPr>
        <w:ind w:left="567"/>
        <w:jc w:val="both"/>
      </w:pPr>
      <w:r w:rsidRPr="00B90661">
        <w:rPr>
          <w:rFonts w:cs="Arial"/>
        </w:rPr>
        <w:t xml:space="preserve">Model conditions are recommended to be included in the approval for the proposed development. </w:t>
      </w:r>
      <w:r w:rsidR="00C64DC1">
        <w:t>Given some of the site-specific and unique requirements of the proposal, the following n</w:t>
      </w:r>
      <w:r w:rsidR="00C64DC1" w:rsidRPr="008945F5">
        <w:t>on-standard conditions</w:t>
      </w:r>
      <w:r w:rsidR="00C64DC1">
        <w:t xml:space="preserve"> are also recommended.</w:t>
      </w:r>
    </w:p>
    <w:p w14:paraId="679AD29E" w14:textId="77777777" w:rsidR="006D753E" w:rsidRDefault="006D753E" w:rsidP="00B90661">
      <w:pPr>
        <w:ind w:left="567"/>
        <w:jc w:val="both"/>
      </w:pPr>
    </w:p>
    <w:tbl>
      <w:tblPr>
        <w:tblStyle w:val="TableGrid"/>
        <w:tblW w:w="9923" w:type="dxa"/>
        <w:tblInd w:w="562" w:type="dxa"/>
        <w:tblLook w:val="04A0" w:firstRow="1" w:lastRow="0" w:firstColumn="1" w:lastColumn="0" w:noHBand="0" w:noVBand="1"/>
      </w:tblPr>
      <w:tblGrid>
        <w:gridCol w:w="4395"/>
        <w:gridCol w:w="2126"/>
        <w:gridCol w:w="3402"/>
      </w:tblGrid>
      <w:tr w:rsidR="006D753E" w:rsidRPr="00E50687" w14:paraId="6DBBA720" w14:textId="77777777" w:rsidTr="007D758B">
        <w:trPr>
          <w:trHeight w:val="340"/>
          <w:tblHeader/>
        </w:trPr>
        <w:tc>
          <w:tcPr>
            <w:tcW w:w="4395" w:type="dxa"/>
            <w:shd w:val="clear" w:color="auto" w:fill="BFBFBF" w:themeFill="background1" w:themeFillShade="BF"/>
            <w:vAlign w:val="center"/>
          </w:tcPr>
          <w:p w14:paraId="4A4B33A4" w14:textId="77777777" w:rsidR="006D753E" w:rsidRPr="000D6A4B" w:rsidRDefault="006D753E" w:rsidP="00193E92">
            <w:pPr>
              <w:pStyle w:val="TableText0"/>
              <w:rPr>
                <w:b/>
                <w:bCs/>
                <w:sz w:val="22"/>
                <w:szCs w:val="20"/>
              </w:rPr>
            </w:pPr>
            <w:r w:rsidRPr="000D6A4B">
              <w:rPr>
                <w:b/>
                <w:bCs/>
                <w:sz w:val="22"/>
                <w:szCs w:val="20"/>
              </w:rPr>
              <w:t>Non-standard condition</w:t>
            </w:r>
          </w:p>
        </w:tc>
        <w:tc>
          <w:tcPr>
            <w:tcW w:w="2126" w:type="dxa"/>
            <w:shd w:val="clear" w:color="auto" w:fill="BFBFBF" w:themeFill="background1" w:themeFillShade="BF"/>
            <w:vAlign w:val="center"/>
          </w:tcPr>
          <w:p w14:paraId="4208E73B" w14:textId="77777777" w:rsidR="006D753E" w:rsidRPr="000D6A4B" w:rsidRDefault="006D753E" w:rsidP="00193E92">
            <w:pPr>
              <w:pStyle w:val="TableText0"/>
              <w:rPr>
                <w:b/>
                <w:bCs/>
                <w:sz w:val="22"/>
                <w:szCs w:val="20"/>
              </w:rPr>
            </w:pPr>
            <w:r w:rsidRPr="000D6A4B">
              <w:rPr>
                <w:b/>
                <w:bCs/>
                <w:sz w:val="22"/>
                <w:szCs w:val="20"/>
              </w:rPr>
              <w:t>Timing</w:t>
            </w:r>
          </w:p>
        </w:tc>
        <w:tc>
          <w:tcPr>
            <w:tcW w:w="3402" w:type="dxa"/>
            <w:shd w:val="clear" w:color="auto" w:fill="BFBFBF" w:themeFill="background1" w:themeFillShade="BF"/>
            <w:vAlign w:val="center"/>
          </w:tcPr>
          <w:p w14:paraId="6A9B954D" w14:textId="77777777" w:rsidR="006D753E" w:rsidRPr="000D6A4B" w:rsidRDefault="006D753E" w:rsidP="00193E92">
            <w:pPr>
              <w:pStyle w:val="TableText0"/>
              <w:rPr>
                <w:b/>
                <w:bCs/>
                <w:sz w:val="22"/>
                <w:szCs w:val="20"/>
              </w:rPr>
            </w:pPr>
            <w:r w:rsidRPr="000D6A4B">
              <w:rPr>
                <w:b/>
                <w:bCs/>
                <w:sz w:val="22"/>
                <w:szCs w:val="20"/>
              </w:rPr>
              <w:t>Reason for inclusion</w:t>
            </w:r>
          </w:p>
        </w:tc>
      </w:tr>
      <w:tr w:rsidR="006D753E" w14:paraId="49023EAD" w14:textId="77777777" w:rsidTr="007D758B">
        <w:trPr>
          <w:trHeight w:val="340"/>
        </w:trPr>
        <w:tc>
          <w:tcPr>
            <w:tcW w:w="4395" w:type="dxa"/>
          </w:tcPr>
          <w:p w14:paraId="57C3704D" w14:textId="77777777" w:rsidR="00BE28AA" w:rsidRPr="00D826FB" w:rsidRDefault="00BE28AA" w:rsidP="006A3317">
            <w:pPr>
              <w:ind w:right="80"/>
              <w:jc w:val="both"/>
              <w:rPr>
                <w:rFonts w:eastAsiaTheme="minorHAnsi" w:cstheme="minorBidi"/>
                <w:b/>
                <w:bCs/>
                <w:kern w:val="2"/>
                <w14:ligatures w14:val="standardContextual"/>
              </w:rPr>
            </w:pPr>
            <w:r w:rsidRPr="00D826FB">
              <w:rPr>
                <w:b/>
                <w:bCs/>
                <w:kern w:val="2"/>
                <w14:ligatures w14:val="standardContextual"/>
              </w:rPr>
              <w:t xml:space="preserve">The Construction of Buildings </w:t>
            </w:r>
          </w:p>
          <w:p w14:paraId="7FB82172" w14:textId="77777777" w:rsidR="00BE28AA" w:rsidRPr="00D826FB" w:rsidRDefault="00BE28AA" w:rsidP="006A3317">
            <w:pPr>
              <w:ind w:right="80"/>
              <w:jc w:val="both"/>
              <w:rPr>
                <w:kern w:val="2"/>
                <w14:ligatures w14:val="standardContextual"/>
              </w:rPr>
            </w:pPr>
          </w:p>
          <w:p w14:paraId="323BC74D" w14:textId="316E3531" w:rsidR="006D753E" w:rsidRPr="00D826FB" w:rsidRDefault="00BE28AA" w:rsidP="006A3317">
            <w:pPr>
              <w:pStyle w:val="TableText0"/>
              <w:numPr>
                <w:ilvl w:val="0"/>
                <w:numId w:val="28"/>
              </w:numPr>
              <w:jc w:val="both"/>
              <w:rPr>
                <w:sz w:val="22"/>
                <w:szCs w:val="22"/>
              </w:rPr>
            </w:pPr>
            <w:r w:rsidRPr="00D826FB">
              <w:rPr>
                <w:kern w:val="2"/>
                <w:sz w:val="22"/>
                <w:szCs w:val="22"/>
                <w14:ligatures w14:val="standardContextual"/>
              </w:rPr>
              <w:t xml:space="preserve">Submit evidence to EDQ demonstrating that Conditions 50 to 68 of Development </w:t>
            </w:r>
            <w:r w:rsidR="005F7F2D" w:rsidRPr="00D826FB">
              <w:rPr>
                <w:kern w:val="2"/>
                <w:sz w:val="22"/>
                <w:szCs w:val="22"/>
                <w14:ligatures w14:val="standardContextual"/>
              </w:rPr>
              <w:t>Permit DEV</w:t>
            </w:r>
            <w:r w:rsidRPr="00D826FB">
              <w:rPr>
                <w:kern w:val="2"/>
                <w:sz w:val="22"/>
                <w:szCs w:val="22"/>
                <w14:ligatures w14:val="standardContextual"/>
              </w:rPr>
              <w:t xml:space="preserve">2023/1468 have been complied with. </w:t>
            </w:r>
          </w:p>
        </w:tc>
        <w:tc>
          <w:tcPr>
            <w:tcW w:w="2126" w:type="dxa"/>
          </w:tcPr>
          <w:p w14:paraId="0DF2295C" w14:textId="77777777" w:rsidR="006A3317" w:rsidRPr="00D826FB" w:rsidRDefault="006A3317" w:rsidP="005F7F2D">
            <w:pPr>
              <w:pStyle w:val="TableText0"/>
              <w:jc w:val="both"/>
              <w:rPr>
                <w:kern w:val="2"/>
                <w:sz w:val="22"/>
                <w:szCs w:val="22"/>
                <w14:ligatures w14:val="standardContextual"/>
              </w:rPr>
            </w:pPr>
          </w:p>
          <w:p w14:paraId="36948F98" w14:textId="77777777" w:rsidR="006A3317" w:rsidRPr="00D826FB" w:rsidRDefault="006A3317" w:rsidP="005F7F2D">
            <w:pPr>
              <w:pStyle w:val="TableText0"/>
              <w:jc w:val="both"/>
              <w:rPr>
                <w:kern w:val="2"/>
                <w:sz w:val="22"/>
                <w:szCs w:val="22"/>
                <w14:ligatures w14:val="standardContextual"/>
              </w:rPr>
            </w:pPr>
          </w:p>
          <w:p w14:paraId="61B57FF9" w14:textId="1E296F03" w:rsidR="006D753E" w:rsidRPr="00D826FB" w:rsidRDefault="005F7F2D" w:rsidP="005F7F2D">
            <w:pPr>
              <w:pStyle w:val="TableText0"/>
              <w:jc w:val="both"/>
              <w:rPr>
                <w:sz w:val="22"/>
                <w:szCs w:val="22"/>
              </w:rPr>
            </w:pPr>
            <w:r w:rsidRPr="00D826FB">
              <w:rPr>
                <w:kern w:val="2"/>
                <w:sz w:val="22"/>
                <w:szCs w:val="22"/>
                <w14:ligatures w14:val="standardContextual"/>
              </w:rPr>
              <w:t xml:space="preserve">Prior to survey plan endorsement for Stage 2. </w:t>
            </w:r>
          </w:p>
        </w:tc>
        <w:tc>
          <w:tcPr>
            <w:tcW w:w="3402" w:type="dxa"/>
          </w:tcPr>
          <w:p w14:paraId="5B2EC78A" w14:textId="77777777" w:rsidR="00B97594" w:rsidRDefault="00B97594" w:rsidP="005F7F2D">
            <w:pPr>
              <w:pStyle w:val="TableText0"/>
              <w:jc w:val="both"/>
              <w:rPr>
                <w:sz w:val="22"/>
                <w:szCs w:val="22"/>
              </w:rPr>
            </w:pPr>
          </w:p>
          <w:p w14:paraId="0A5A28C5" w14:textId="77777777" w:rsidR="00B97594" w:rsidRDefault="00B97594" w:rsidP="005F7F2D">
            <w:pPr>
              <w:pStyle w:val="TableText0"/>
              <w:jc w:val="both"/>
              <w:rPr>
                <w:sz w:val="22"/>
                <w:szCs w:val="22"/>
              </w:rPr>
            </w:pPr>
          </w:p>
          <w:p w14:paraId="2FD63D81" w14:textId="0792F547" w:rsidR="006D753E" w:rsidRPr="00D826FB" w:rsidRDefault="006D753E" w:rsidP="005F7F2D">
            <w:pPr>
              <w:pStyle w:val="TableText0"/>
              <w:jc w:val="both"/>
              <w:rPr>
                <w:sz w:val="22"/>
                <w:szCs w:val="22"/>
              </w:rPr>
            </w:pPr>
            <w:r w:rsidRPr="00D826FB">
              <w:rPr>
                <w:sz w:val="22"/>
                <w:szCs w:val="22"/>
              </w:rPr>
              <w:t xml:space="preserve">To ensure the </w:t>
            </w:r>
            <w:r w:rsidR="00191DF9" w:rsidRPr="00191DF9">
              <w:rPr>
                <w:sz w:val="22"/>
                <w:szCs w:val="22"/>
              </w:rPr>
              <w:t>volumetric lots will be tied to the future building</w:t>
            </w:r>
            <w:r w:rsidRPr="00D826FB">
              <w:rPr>
                <w:sz w:val="22"/>
                <w:szCs w:val="22"/>
              </w:rPr>
              <w:t xml:space="preserve">. </w:t>
            </w:r>
          </w:p>
        </w:tc>
      </w:tr>
    </w:tbl>
    <w:p w14:paraId="3A64DBA6" w14:textId="77777777" w:rsidR="006D753E" w:rsidRDefault="006D753E" w:rsidP="00B90661">
      <w:pPr>
        <w:ind w:left="567"/>
        <w:jc w:val="both"/>
        <w:rPr>
          <w:rFonts w:cs="Arial"/>
          <w:color w:val="FF0000"/>
        </w:rPr>
      </w:pPr>
    </w:p>
    <w:p w14:paraId="7CAB18A0" w14:textId="6A857C86" w:rsidR="005033BD" w:rsidRDefault="005033BD" w:rsidP="00313CA2">
      <w:pPr>
        <w:ind w:left="567"/>
        <w:rPr>
          <w:rFonts w:cs="Arial"/>
        </w:rPr>
      </w:pPr>
      <w:r w:rsidRPr="00313CA2">
        <w:rPr>
          <w:rFonts w:cs="Arial"/>
        </w:rPr>
        <w:t xml:space="preserve">On </w:t>
      </w:r>
      <w:r w:rsidR="00FF35FE" w:rsidRPr="00313CA2">
        <w:rPr>
          <w:rFonts w:cs="Arial"/>
        </w:rPr>
        <w:t>17 December 2025</w:t>
      </w:r>
      <w:r w:rsidRPr="00313CA2">
        <w:rPr>
          <w:rFonts w:cs="Arial"/>
        </w:rPr>
        <w:t xml:space="preserve">, the draft conditions were provided to the </w:t>
      </w:r>
      <w:r w:rsidR="00FF35FE" w:rsidRPr="00313CA2">
        <w:rPr>
          <w:rFonts w:cs="Arial"/>
        </w:rPr>
        <w:t>applicant</w:t>
      </w:r>
      <w:r w:rsidRPr="00313CA2">
        <w:rPr>
          <w:rFonts w:cs="Arial"/>
        </w:rPr>
        <w:t xml:space="preserve"> for comment</w:t>
      </w:r>
      <w:r w:rsidR="008C0B01" w:rsidRPr="00313CA2">
        <w:rPr>
          <w:rFonts w:cs="Arial"/>
        </w:rPr>
        <w:t xml:space="preserve"> (Source Ref.: </w:t>
      </w:r>
      <w:r w:rsidR="00525A1B" w:rsidRPr="00313CA2">
        <w:rPr>
          <w:rFonts w:cs="Arial"/>
        </w:rPr>
        <w:t>E25/</w:t>
      </w:r>
      <w:r w:rsidR="00313CA2" w:rsidRPr="00313CA2">
        <w:rPr>
          <w:rFonts w:cs="Arial"/>
        </w:rPr>
        <w:t>290391)</w:t>
      </w:r>
      <w:r w:rsidR="00761814">
        <w:rPr>
          <w:rFonts w:cs="Arial"/>
        </w:rPr>
        <w:t>.</w:t>
      </w:r>
    </w:p>
    <w:p w14:paraId="100A0C5C" w14:textId="77777777" w:rsidR="00761814" w:rsidRDefault="00761814" w:rsidP="007F13B3">
      <w:pPr>
        <w:ind w:left="567"/>
        <w:jc w:val="both"/>
        <w:rPr>
          <w:rFonts w:cs="Arial"/>
        </w:rPr>
      </w:pPr>
    </w:p>
    <w:p w14:paraId="55C313F5" w14:textId="648B3992" w:rsidR="00761814" w:rsidRPr="00761814" w:rsidRDefault="00761814" w:rsidP="007F13B3">
      <w:pPr>
        <w:ind w:left="567"/>
        <w:jc w:val="both"/>
        <w:rPr>
          <w:rFonts w:cs="Arial"/>
        </w:rPr>
      </w:pPr>
      <w:r>
        <w:rPr>
          <w:rFonts w:cs="Arial"/>
        </w:rPr>
        <w:t xml:space="preserve">On 19 </w:t>
      </w:r>
      <w:r w:rsidR="007F13B3">
        <w:rPr>
          <w:rFonts w:cs="Arial"/>
        </w:rPr>
        <w:t>December</w:t>
      </w:r>
      <w:r>
        <w:rPr>
          <w:rFonts w:cs="Arial"/>
        </w:rPr>
        <w:t xml:space="preserve"> 2025, Applicant responded</w:t>
      </w:r>
      <w:r w:rsidR="007F13B3">
        <w:rPr>
          <w:rFonts w:cs="Arial"/>
        </w:rPr>
        <w:t xml:space="preserve"> </w:t>
      </w:r>
      <w:r w:rsidRPr="00761814">
        <w:rPr>
          <w:rFonts w:cs="Arial"/>
        </w:rPr>
        <w:t>comments are as below:</w:t>
      </w:r>
    </w:p>
    <w:p w14:paraId="37E192D1" w14:textId="77777777" w:rsidR="00761814" w:rsidRPr="00761814" w:rsidRDefault="00761814" w:rsidP="007F13B3">
      <w:pPr>
        <w:ind w:left="567"/>
        <w:jc w:val="both"/>
        <w:rPr>
          <w:rFonts w:cs="Arial"/>
        </w:rPr>
      </w:pPr>
    </w:p>
    <w:tbl>
      <w:tblPr>
        <w:tblStyle w:val="TableGrid"/>
        <w:tblW w:w="9923" w:type="dxa"/>
        <w:tblInd w:w="562" w:type="dxa"/>
        <w:tblLook w:val="04A0" w:firstRow="1" w:lastRow="0" w:firstColumn="1" w:lastColumn="0" w:noHBand="0" w:noVBand="1"/>
      </w:tblPr>
      <w:tblGrid>
        <w:gridCol w:w="3261"/>
        <w:gridCol w:w="3685"/>
        <w:gridCol w:w="2977"/>
      </w:tblGrid>
      <w:tr w:rsidR="0019025D" w:rsidRPr="00E50687" w14:paraId="7426A09B" w14:textId="77777777" w:rsidTr="00F51B93">
        <w:trPr>
          <w:trHeight w:val="340"/>
          <w:tblHeader/>
        </w:trPr>
        <w:tc>
          <w:tcPr>
            <w:tcW w:w="3261" w:type="dxa"/>
            <w:shd w:val="clear" w:color="auto" w:fill="BFBFBF" w:themeFill="background1" w:themeFillShade="BF"/>
            <w:vAlign w:val="center"/>
          </w:tcPr>
          <w:p w14:paraId="39C4EFD6" w14:textId="58EE664F" w:rsidR="0019025D" w:rsidRPr="000D6A4B" w:rsidRDefault="0019025D" w:rsidP="00193E92">
            <w:pPr>
              <w:pStyle w:val="TableText0"/>
              <w:rPr>
                <w:b/>
                <w:bCs/>
                <w:sz w:val="22"/>
                <w:szCs w:val="20"/>
              </w:rPr>
            </w:pPr>
            <w:r>
              <w:rPr>
                <w:b/>
                <w:bCs/>
                <w:sz w:val="22"/>
                <w:szCs w:val="20"/>
              </w:rPr>
              <w:t>Conditions</w:t>
            </w:r>
          </w:p>
        </w:tc>
        <w:tc>
          <w:tcPr>
            <w:tcW w:w="3685" w:type="dxa"/>
            <w:shd w:val="clear" w:color="auto" w:fill="BFBFBF" w:themeFill="background1" w:themeFillShade="BF"/>
            <w:vAlign w:val="center"/>
          </w:tcPr>
          <w:p w14:paraId="5331B3CA" w14:textId="622D53E4" w:rsidR="0019025D" w:rsidRPr="000D6A4B" w:rsidRDefault="0019025D" w:rsidP="00193E92">
            <w:pPr>
              <w:pStyle w:val="TableText0"/>
              <w:rPr>
                <w:b/>
                <w:bCs/>
                <w:sz w:val="22"/>
                <w:szCs w:val="20"/>
              </w:rPr>
            </w:pPr>
            <w:r>
              <w:rPr>
                <w:b/>
                <w:bCs/>
                <w:sz w:val="22"/>
                <w:szCs w:val="20"/>
              </w:rPr>
              <w:t>Applicant Comments</w:t>
            </w:r>
          </w:p>
        </w:tc>
        <w:tc>
          <w:tcPr>
            <w:tcW w:w="2977" w:type="dxa"/>
            <w:shd w:val="clear" w:color="auto" w:fill="BFBFBF" w:themeFill="background1" w:themeFillShade="BF"/>
            <w:vAlign w:val="center"/>
          </w:tcPr>
          <w:p w14:paraId="34CB3E6D" w14:textId="530D1397" w:rsidR="0019025D" w:rsidRPr="000D6A4B" w:rsidRDefault="00C154D3" w:rsidP="00193E92">
            <w:pPr>
              <w:pStyle w:val="TableText0"/>
              <w:rPr>
                <w:b/>
                <w:bCs/>
                <w:sz w:val="22"/>
                <w:szCs w:val="20"/>
              </w:rPr>
            </w:pPr>
            <w:r>
              <w:rPr>
                <w:b/>
                <w:bCs/>
                <w:sz w:val="22"/>
                <w:szCs w:val="20"/>
              </w:rPr>
              <w:t>EDQ Comments</w:t>
            </w:r>
          </w:p>
        </w:tc>
      </w:tr>
      <w:tr w:rsidR="0019025D" w14:paraId="7ACC6E02" w14:textId="77777777" w:rsidTr="00F51B93">
        <w:trPr>
          <w:trHeight w:val="340"/>
        </w:trPr>
        <w:tc>
          <w:tcPr>
            <w:tcW w:w="3261" w:type="dxa"/>
          </w:tcPr>
          <w:p w14:paraId="08EC3F51" w14:textId="4D944BAA" w:rsidR="0019025D" w:rsidRPr="005224A4" w:rsidRDefault="0019025D" w:rsidP="00F51B93">
            <w:pPr>
              <w:ind w:left="324" w:right="80" w:hanging="324"/>
              <w:jc w:val="both"/>
              <w:rPr>
                <w:rFonts w:eastAsiaTheme="minorHAnsi" w:cs="Arial"/>
                <w:b/>
                <w:bCs/>
                <w:kern w:val="2"/>
                <w14:ligatures w14:val="standardContextual"/>
              </w:rPr>
            </w:pPr>
            <w:r w:rsidRPr="005224A4">
              <w:rPr>
                <w:rFonts w:cs="Arial"/>
                <w:b/>
                <w:bCs/>
                <w:kern w:val="2"/>
                <w14:ligatures w14:val="standardContextual"/>
              </w:rPr>
              <w:t xml:space="preserve">2. The Construction of Buildings </w:t>
            </w:r>
          </w:p>
          <w:p w14:paraId="6A45B434" w14:textId="77777777" w:rsidR="0019025D" w:rsidRPr="005224A4" w:rsidRDefault="0019025D" w:rsidP="00193E92">
            <w:pPr>
              <w:ind w:right="80"/>
              <w:jc w:val="both"/>
              <w:rPr>
                <w:rFonts w:cs="Arial"/>
                <w:kern w:val="2"/>
                <w14:ligatures w14:val="standardContextual"/>
              </w:rPr>
            </w:pPr>
          </w:p>
          <w:p w14:paraId="0F1F2E6C" w14:textId="77777777" w:rsidR="0019025D" w:rsidRPr="005224A4" w:rsidRDefault="0019025D" w:rsidP="0019025D">
            <w:pPr>
              <w:pStyle w:val="TableText0"/>
              <w:ind w:left="360"/>
              <w:jc w:val="both"/>
              <w:rPr>
                <w:rFonts w:cs="Arial"/>
                <w:sz w:val="22"/>
                <w:szCs w:val="22"/>
              </w:rPr>
            </w:pPr>
            <w:r w:rsidRPr="005224A4">
              <w:rPr>
                <w:rFonts w:cs="Arial"/>
                <w:kern w:val="2"/>
                <w:sz w:val="22"/>
                <w:szCs w:val="22"/>
                <w14:ligatures w14:val="standardContextual"/>
              </w:rPr>
              <w:t xml:space="preserve">Submit evidence to EDQ demonstrating that Conditions 50 to 68 of Development Permit DEV2023/1468 have been complied with. </w:t>
            </w:r>
          </w:p>
        </w:tc>
        <w:tc>
          <w:tcPr>
            <w:tcW w:w="3685" w:type="dxa"/>
          </w:tcPr>
          <w:p w14:paraId="04DC25D1" w14:textId="77777777" w:rsidR="0019025D" w:rsidRPr="00761814" w:rsidRDefault="0019025D" w:rsidP="0019025D">
            <w:pPr>
              <w:jc w:val="both"/>
              <w:rPr>
                <w:rFonts w:cs="Arial"/>
              </w:rPr>
            </w:pPr>
            <w:r w:rsidRPr="00761814">
              <w:rPr>
                <w:rFonts w:cs="Arial"/>
              </w:rPr>
              <w:t xml:space="preserve">We understand that EDQ just wants security that the volumetric lots will be tied to the future building. We don’t think that the conditions as proposed is suitable. As it currently is written this would require that the residential tower would need to be 100% completed prior to the sealing of the volumetric lots as part of Stage 2. Potentially delaying when the stage 2 subdivision can be established. To give EDQ security we proposed the conditioned to be </w:t>
            </w:r>
            <w:proofErr w:type="gramStart"/>
            <w:r w:rsidRPr="00761814">
              <w:rPr>
                <w:rFonts w:cs="Arial"/>
              </w:rPr>
              <w:t>similar to</w:t>
            </w:r>
            <w:proofErr w:type="gramEnd"/>
            <w:r w:rsidRPr="00761814">
              <w:rPr>
                <w:rFonts w:cs="Arial"/>
              </w:rPr>
              <w:t xml:space="preserve"> the following:</w:t>
            </w:r>
          </w:p>
          <w:p w14:paraId="0CA384F1" w14:textId="77777777" w:rsidR="0019025D" w:rsidRPr="00761814" w:rsidRDefault="0019025D" w:rsidP="0019025D">
            <w:pPr>
              <w:ind w:left="567"/>
              <w:jc w:val="both"/>
              <w:rPr>
                <w:rFonts w:cs="Arial"/>
              </w:rPr>
            </w:pPr>
          </w:p>
          <w:p w14:paraId="51AD153E" w14:textId="1A74AA64" w:rsidR="0019025D" w:rsidRPr="00C154D3" w:rsidRDefault="0019025D" w:rsidP="00C154D3">
            <w:pPr>
              <w:jc w:val="both"/>
              <w:rPr>
                <w:rFonts w:cs="Arial"/>
                <w:i/>
                <w:iCs/>
              </w:rPr>
            </w:pPr>
            <w:r w:rsidRPr="005224A4">
              <w:rPr>
                <w:rFonts w:cs="Arial"/>
                <w:i/>
                <w:iCs/>
              </w:rPr>
              <w:t>“</w:t>
            </w:r>
            <w:r w:rsidRPr="00761814">
              <w:rPr>
                <w:rFonts w:cs="Arial"/>
                <w:i/>
                <w:iCs/>
              </w:rPr>
              <w:t>The survey plan associated with Stage 2 cannot be submitted for endorsement until the building works for the ground floor associated with DEV/2023/1468/8 has been completed to framing.</w:t>
            </w:r>
            <w:r w:rsidRPr="005224A4">
              <w:rPr>
                <w:rFonts w:cs="Arial"/>
                <w:i/>
                <w:iCs/>
              </w:rPr>
              <w:t>”</w:t>
            </w:r>
          </w:p>
        </w:tc>
        <w:tc>
          <w:tcPr>
            <w:tcW w:w="2977" w:type="dxa"/>
          </w:tcPr>
          <w:p w14:paraId="2C673F94" w14:textId="77777777" w:rsidR="0019025D" w:rsidRDefault="00CE1AED" w:rsidP="00193E92">
            <w:pPr>
              <w:pStyle w:val="TableText0"/>
              <w:jc w:val="both"/>
              <w:rPr>
                <w:sz w:val="22"/>
                <w:szCs w:val="22"/>
              </w:rPr>
            </w:pPr>
            <w:r w:rsidRPr="00CE1AED">
              <w:rPr>
                <w:sz w:val="22"/>
                <w:szCs w:val="22"/>
              </w:rPr>
              <w:t xml:space="preserve">As the subdivision includes volumetric lots, it would be cleaner to link the lots to the future building. </w:t>
            </w:r>
            <w:r w:rsidR="00365CE2">
              <w:rPr>
                <w:sz w:val="22"/>
                <w:szCs w:val="22"/>
              </w:rPr>
              <w:t>After considering the applicants representations, the condition has been reworded to state:</w:t>
            </w:r>
          </w:p>
          <w:p w14:paraId="66120464" w14:textId="77777777" w:rsidR="00365CE2" w:rsidRDefault="00365CE2" w:rsidP="00193E92">
            <w:pPr>
              <w:pStyle w:val="TableText0"/>
              <w:jc w:val="both"/>
              <w:rPr>
                <w:sz w:val="22"/>
                <w:szCs w:val="22"/>
              </w:rPr>
            </w:pPr>
          </w:p>
          <w:p w14:paraId="08120B7D" w14:textId="171FADD4" w:rsidR="00365CE2" w:rsidRDefault="00365CE2" w:rsidP="00193E92">
            <w:pPr>
              <w:pStyle w:val="TableText0"/>
              <w:jc w:val="both"/>
              <w:rPr>
                <w:sz w:val="22"/>
                <w:szCs w:val="22"/>
              </w:rPr>
            </w:pPr>
            <w:r>
              <w:rPr>
                <w:sz w:val="22"/>
                <w:szCs w:val="22"/>
              </w:rPr>
              <w:t xml:space="preserve">Submit evidence to EDQ by a suitably qualified person </w:t>
            </w:r>
            <w:r w:rsidR="000B2CB2">
              <w:rPr>
                <w:sz w:val="22"/>
                <w:szCs w:val="22"/>
              </w:rPr>
              <w:t>demonstrating that all service connections have been appropriately constructed in accordance with relevant standards.</w:t>
            </w:r>
          </w:p>
          <w:p w14:paraId="332A8F60" w14:textId="77777777" w:rsidR="000B2CB2" w:rsidRDefault="000B2CB2" w:rsidP="00193E92">
            <w:pPr>
              <w:pStyle w:val="TableText0"/>
              <w:jc w:val="both"/>
              <w:rPr>
                <w:sz w:val="22"/>
                <w:szCs w:val="22"/>
              </w:rPr>
            </w:pPr>
          </w:p>
          <w:p w14:paraId="46D89DD3" w14:textId="51C36754" w:rsidR="000B2CB2" w:rsidRDefault="000B2CB2" w:rsidP="00193E92">
            <w:pPr>
              <w:pStyle w:val="TableText0"/>
              <w:jc w:val="both"/>
              <w:rPr>
                <w:sz w:val="22"/>
                <w:szCs w:val="22"/>
              </w:rPr>
            </w:pPr>
            <w:r>
              <w:rPr>
                <w:sz w:val="22"/>
                <w:szCs w:val="22"/>
              </w:rPr>
              <w:t>Timing:</w:t>
            </w:r>
            <w:r w:rsidR="009F3BD2">
              <w:rPr>
                <w:sz w:val="22"/>
                <w:szCs w:val="22"/>
              </w:rPr>
              <w:t xml:space="preserve"> Prior to plan sealing of Stage 2.</w:t>
            </w:r>
          </w:p>
          <w:p w14:paraId="089FE189" w14:textId="77777777" w:rsidR="009F3BD2" w:rsidRDefault="009F3BD2" w:rsidP="00193E92">
            <w:pPr>
              <w:pStyle w:val="TableText0"/>
              <w:jc w:val="both"/>
              <w:rPr>
                <w:sz w:val="22"/>
                <w:szCs w:val="22"/>
              </w:rPr>
            </w:pPr>
          </w:p>
          <w:p w14:paraId="137DEFD4" w14:textId="6B22AFFE" w:rsidR="009F3BD2" w:rsidRDefault="009F3BD2" w:rsidP="00193E92">
            <w:pPr>
              <w:pStyle w:val="TableText0"/>
              <w:jc w:val="both"/>
              <w:rPr>
                <w:sz w:val="22"/>
                <w:szCs w:val="22"/>
              </w:rPr>
            </w:pPr>
            <w:r>
              <w:rPr>
                <w:sz w:val="22"/>
                <w:szCs w:val="22"/>
              </w:rPr>
              <w:t>This has been accepted by the applicant.</w:t>
            </w:r>
            <w:r w:rsidR="000246E2">
              <w:rPr>
                <w:sz w:val="22"/>
                <w:szCs w:val="22"/>
              </w:rPr>
              <w:t xml:space="preserve"> Source ref E26/15774</w:t>
            </w:r>
          </w:p>
          <w:p w14:paraId="2E25CA3E" w14:textId="70BDD56D" w:rsidR="00365CE2" w:rsidRPr="00D826FB" w:rsidRDefault="00365CE2" w:rsidP="00193E92">
            <w:pPr>
              <w:pStyle w:val="TableText0"/>
              <w:jc w:val="both"/>
              <w:rPr>
                <w:sz w:val="22"/>
                <w:szCs w:val="22"/>
              </w:rPr>
            </w:pPr>
          </w:p>
        </w:tc>
      </w:tr>
      <w:tr w:rsidR="0019025D" w14:paraId="152E10BF" w14:textId="77777777" w:rsidTr="00F51B93">
        <w:trPr>
          <w:trHeight w:val="340"/>
        </w:trPr>
        <w:tc>
          <w:tcPr>
            <w:tcW w:w="3261" w:type="dxa"/>
          </w:tcPr>
          <w:p w14:paraId="62D2DC48" w14:textId="77777777" w:rsidR="005224A4" w:rsidRPr="005224A4" w:rsidRDefault="005224A4" w:rsidP="005224A4">
            <w:pPr>
              <w:pStyle w:val="NormalWeb"/>
              <w:spacing w:before="0" w:beforeAutospacing="0" w:after="0" w:afterAutospacing="0"/>
              <w:rPr>
                <w:rFonts w:ascii="Arial" w:hAnsi="Arial" w:cs="Arial"/>
                <w:b/>
              </w:rPr>
            </w:pPr>
            <w:r w:rsidRPr="005224A4">
              <w:rPr>
                <w:rFonts w:ascii="Arial" w:hAnsi="Arial" w:cs="Arial"/>
                <w:b/>
                <w:bCs/>
                <w:kern w:val="2"/>
                <w14:ligatures w14:val="standardContextual"/>
              </w:rPr>
              <w:lastRenderedPageBreak/>
              <w:t xml:space="preserve">3. </w:t>
            </w:r>
            <w:r w:rsidRPr="005224A4">
              <w:rPr>
                <w:rFonts w:ascii="Arial" w:hAnsi="Arial" w:cs="Arial"/>
                <w:b/>
              </w:rPr>
              <w:t xml:space="preserve">Easements </w:t>
            </w:r>
          </w:p>
          <w:p w14:paraId="13A54D63" w14:textId="77777777" w:rsidR="005224A4" w:rsidRPr="005224A4" w:rsidRDefault="005224A4" w:rsidP="005224A4">
            <w:pPr>
              <w:pStyle w:val="NormalWeb"/>
              <w:spacing w:before="0" w:beforeAutospacing="0" w:after="0" w:afterAutospacing="0"/>
              <w:rPr>
                <w:rFonts w:ascii="Arial" w:hAnsi="Arial" w:cs="Arial"/>
              </w:rPr>
            </w:pPr>
          </w:p>
          <w:p w14:paraId="0F691346" w14:textId="7A358547" w:rsidR="00E41CE9" w:rsidRPr="005224A4" w:rsidRDefault="00E41CE9" w:rsidP="005224A4">
            <w:pPr>
              <w:pStyle w:val="NormalWeb"/>
              <w:numPr>
                <w:ilvl w:val="0"/>
                <w:numId w:val="34"/>
              </w:numPr>
              <w:spacing w:before="0" w:beforeAutospacing="0" w:after="0" w:afterAutospacing="0"/>
              <w:jc w:val="both"/>
              <w:rPr>
                <w:rFonts w:ascii="Arial" w:hAnsi="Arial" w:cs="Arial"/>
                <w:b/>
                <w:bCs/>
                <w:kern w:val="2"/>
                <w14:ligatures w14:val="standardContextual"/>
              </w:rPr>
            </w:pPr>
            <w:r w:rsidRPr="005224A4">
              <w:rPr>
                <w:rFonts w:ascii="Arial" w:hAnsi="Arial" w:cs="Arial"/>
              </w:rPr>
              <w:t>Submit documentation to demonstrate that all original easements applicable to the site have been reinstated as part of the creation of the new allotments.</w:t>
            </w:r>
          </w:p>
        </w:tc>
        <w:tc>
          <w:tcPr>
            <w:tcW w:w="3685" w:type="dxa"/>
          </w:tcPr>
          <w:p w14:paraId="4D151090" w14:textId="188561A8" w:rsidR="0019025D" w:rsidRPr="005224A4" w:rsidRDefault="005224A4" w:rsidP="0019025D">
            <w:pPr>
              <w:jc w:val="both"/>
              <w:rPr>
                <w:rFonts w:cs="Arial"/>
              </w:rPr>
            </w:pPr>
            <w:r w:rsidRPr="00761814">
              <w:rPr>
                <w:rFonts w:cs="Arial"/>
              </w:rPr>
              <w:t>We also note that condition 3c is unnecessary and should be deleted. It is slightly confusing and overall new and existing easements will be shown on the survey plan. We recommend the condition be deleted.</w:t>
            </w:r>
          </w:p>
        </w:tc>
        <w:tc>
          <w:tcPr>
            <w:tcW w:w="2977" w:type="dxa"/>
          </w:tcPr>
          <w:p w14:paraId="3C293DA1" w14:textId="2CA2B1CB" w:rsidR="0019025D" w:rsidRDefault="00CA6F86" w:rsidP="00193E92">
            <w:pPr>
              <w:pStyle w:val="TableText0"/>
              <w:jc w:val="both"/>
              <w:rPr>
                <w:sz w:val="22"/>
                <w:szCs w:val="22"/>
              </w:rPr>
            </w:pPr>
            <w:r w:rsidRPr="00CA6F86">
              <w:rPr>
                <w:sz w:val="22"/>
                <w:szCs w:val="22"/>
              </w:rPr>
              <w:t>After reviewing the original and amended approvals, there are no easements proposed, and state mapping does not show any easements within the subdivision area. This condition can be removed.</w:t>
            </w:r>
          </w:p>
        </w:tc>
      </w:tr>
    </w:tbl>
    <w:p w14:paraId="3C63099B" w14:textId="77777777" w:rsidR="00966858" w:rsidRDefault="00966858" w:rsidP="00966858">
      <w:pPr>
        <w:pStyle w:val="ListParagraph"/>
        <w:numPr>
          <w:ilvl w:val="0"/>
          <w:numId w:val="0"/>
        </w:numPr>
        <w:ind w:left="360"/>
        <w:jc w:val="both"/>
        <w:rPr>
          <w:rFonts w:cs="Arial"/>
        </w:rPr>
      </w:pPr>
    </w:p>
    <w:p w14:paraId="7CCA7A5E" w14:textId="01D59255" w:rsidR="00B33531" w:rsidRDefault="00B33531" w:rsidP="00966858">
      <w:pPr>
        <w:pStyle w:val="ListParagraph"/>
        <w:numPr>
          <w:ilvl w:val="0"/>
          <w:numId w:val="0"/>
        </w:numPr>
        <w:ind w:left="360"/>
        <w:jc w:val="both"/>
        <w:rPr>
          <w:rFonts w:cs="Arial"/>
        </w:rPr>
      </w:pPr>
      <w:r>
        <w:rPr>
          <w:rFonts w:cs="Arial"/>
        </w:rPr>
        <w:t>After few discussions internally and with the applicant, the applicant has agreed with the proposed change to condition on 22 January 2026 (Source Ref.: E26/15609).</w:t>
      </w:r>
    </w:p>
    <w:p w14:paraId="70FC36B7" w14:textId="77777777" w:rsidR="00B33531" w:rsidRDefault="00B33531" w:rsidP="00966858">
      <w:pPr>
        <w:pStyle w:val="ListParagraph"/>
        <w:numPr>
          <w:ilvl w:val="0"/>
          <w:numId w:val="0"/>
        </w:numPr>
        <w:ind w:left="360"/>
        <w:jc w:val="both"/>
        <w:rPr>
          <w:rFonts w:cs="Arial"/>
        </w:rPr>
      </w:pPr>
    </w:p>
    <w:tbl>
      <w:tblPr>
        <w:tblW w:w="4729"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26"/>
        <w:gridCol w:w="6570"/>
        <w:gridCol w:w="2916"/>
      </w:tblGrid>
      <w:tr w:rsidR="00B33531" w:rsidRPr="00F534EC" w14:paraId="63339C6C" w14:textId="77777777" w:rsidTr="00B33531">
        <w:tc>
          <w:tcPr>
            <w:tcW w:w="215" w:type="pct"/>
            <w:shd w:val="clear" w:color="auto" w:fill="FFFFFF" w:themeFill="background1"/>
          </w:tcPr>
          <w:p w14:paraId="6ECCF9D5" w14:textId="77777777" w:rsidR="00B33531" w:rsidRPr="00F534EC" w:rsidRDefault="00B33531" w:rsidP="009C3828">
            <w:pPr>
              <w:rPr>
                <w:rFonts w:cs="Arial"/>
                <w:b/>
              </w:rPr>
            </w:pPr>
            <w:r w:rsidRPr="00F534EC">
              <w:rPr>
                <w:rFonts w:cs="Arial"/>
                <w:b/>
              </w:rPr>
              <w:t>2.</w:t>
            </w:r>
          </w:p>
        </w:tc>
        <w:tc>
          <w:tcPr>
            <w:tcW w:w="3314" w:type="pct"/>
          </w:tcPr>
          <w:p w14:paraId="48995557" w14:textId="77777777" w:rsidR="00B33531" w:rsidRPr="00F534EC" w:rsidRDefault="00B33531" w:rsidP="009C3828">
            <w:pPr>
              <w:ind w:right="80"/>
              <w:jc w:val="both"/>
              <w:rPr>
                <w:b/>
                <w:bCs/>
              </w:rPr>
            </w:pPr>
            <w:r>
              <w:rPr>
                <w:b/>
                <w:bCs/>
              </w:rPr>
              <w:t xml:space="preserve">Service Provision </w:t>
            </w:r>
          </w:p>
          <w:p w14:paraId="3D6BD946" w14:textId="77777777" w:rsidR="00B33531" w:rsidRPr="00F534EC" w:rsidRDefault="00B33531" w:rsidP="009C3828">
            <w:pPr>
              <w:ind w:right="80"/>
              <w:jc w:val="both"/>
            </w:pPr>
          </w:p>
          <w:p w14:paraId="6D7B3722" w14:textId="77777777" w:rsidR="00B33531" w:rsidRPr="00F534EC" w:rsidRDefault="00B33531" w:rsidP="009C3828">
            <w:pPr>
              <w:ind w:right="80"/>
              <w:jc w:val="both"/>
              <w:rPr>
                <w:rFonts w:cs="Arial"/>
                <w:bCs/>
              </w:rPr>
            </w:pPr>
            <w:r>
              <w:t>S</w:t>
            </w:r>
            <w:r w:rsidRPr="00E76930">
              <w:t>ubmit evidence to EDQ, certified by a suitably qualified person, demonstrating that all service connections have been appropriately constructed in accordance with the relevant standards</w:t>
            </w:r>
            <w:r>
              <w:t>.</w:t>
            </w:r>
          </w:p>
        </w:tc>
        <w:tc>
          <w:tcPr>
            <w:tcW w:w="1471" w:type="pct"/>
          </w:tcPr>
          <w:p w14:paraId="2AFEF1FD" w14:textId="77777777" w:rsidR="00B33531" w:rsidRPr="00F534EC" w:rsidRDefault="00B33531" w:rsidP="009C3828">
            <w:pPr>
              <w:ind w:right="80"/>
              <w:jc w:val="both"/>
            </w:pPr>
          </w:p>
          <w:p w14:paraId="11963A46" w14:textId="77777777" w:rsidR="00B33531" w:rsidRPr="00F534EC" w:rsidRDefault="00B33531" w:rsidP="009C3828">
            <w:pPr>
              <w:ind w:right="80"/>
              <w:jc w:val="both"/>
            </w:pPr>
          </w:p>
          <w:p w14:paraId="4B464E38" w14:textId="77777777" w:rsidR="00B33531" w:rsidRPr="00F534EC" w:rsidRDefault="00B33531" w:rsidP="009C3828">
            <w:pPr>
              <w:ind w:right="80"/>
              <w:jc w:val="both"/>
              <w:rPr>
                <w:rFonts w:cs="Arial"/>
                <w:b/>
              </w:rPr>
            </w:pPr>
            <w:r w:rsidRPr="00F534EC">
              <w:t xml:space="preserve">Prior to survey plan endorsement </w:t>
            </w:r>
            <w:r>
              <w:t>of Stage 2</w:t>
            </w:r>
          </w:p>
        </w:tc>
      </w:tr>
    </w:tbl>
    <w:p w14:paraId="2CE52BC5" w14:textId="77777777" w:rsidR="00B33531" w:rsidRPr="00991A4E" w:rsidRDefault="00B33531" w:rsidP="00966858">
      <w:pPr>
        <w:pStyle w:val="ListParagraph"/>
        <w:numPr>
          <w:ilvl w:val="0"/>
          <w:numId w:val="0"/>
        </w:numPr>
        <w:ind w:left="360"/>
        <w:jc w:val="both"/>
        <w:rPr>
          <w:rFonts w:cs="Arial"/>
        </w:rPr>
      </w:pPr>
    </w:p>
    <w:p w14:paraId="3E744DFC" w14:textId="6BA3F49D" w:rsidR="00966858" w:rsidRPr="00D34094" w:rsidRDefault="00966858" w:rsidP="00B44CCA">
      <w:pPr>
        <w:pStyle w:val="Heading1"/>
        <w:rPr>
          <w:bCs/>
          <w:sz w:val="24"/>
          <w:szCs w:val="24"/>
        </w:rPr>
      </w:pPr>
      <w:r w:rsidRPr="7740EAF2">
        <w:t>H</w:t>
      </w:r>
      <w:r>
        <w:t>uman Right Impact Assessment</w:t>
      </w:r>
    </w:p>
    <w:p w14:paraId="0EE08BC0" w14:textId="77777777" w:rsidR="00966858" w:rsidRDefault="00966858" w:rsidP="00966858">
      <w:pPr>
        <w:shd w:val="clear" w:color="auto" w:fill="FFFFFF" w:themeFill="background1"/>
        <w:ind w:left="153" w:hanging="153"/>
        <w:jc w:val="both"/>
        <w:rPr>
          <w:rFonts w:cs="Arial"/>
          <w:iCs/>
          <w:lang w:eastAsia="en-AU"/>
        </w:rPr>
      </w:pPr>
    </w:p>
    <w:p w14:paraId="3B15E5A5" w14:textId="35260AA7" w:rsidR="00966858" w:rsidRPr="00245E20" w:rsidRDefault="00966858" w:rsidP="00B90661">
      <w:pPr>
        <w:shd w:val="clear" w:color="auto" w:fill="FFFFFF" w:themeFill="background1"/>
        <w:ind w:left="567"/>
        <w:jc w:val="both"/>
        <w:rPr>
          <w:rFonts w:cs="Arial"/>
          <w:iCs/>
          <w:lang w:eastAsia="en-AU"/>
        </w:rPr>
      </w:pPr>
      <w:r w:rsidRPr="00245E20">
        <w:rPr>
          <w:rFonts w:cs="Arial"/>
          <w:iCs/>
          <w:lang w:eastAsia="en-AU"/>
        </w:rPr>
        <w:t xml:space="preserve">In accordance with the </w:t>
      </w:r>
      <w:hyperlink r:id="rId13" w:history="1"/>
      <w:r w:rsidR="00366A53">
        <w:t xml:space="preserve">  </w:t>
      </w:r>
      <w:r w:rsidRPr="00245E20">
        <w:rPr>
          <w:rFonts w:cs="Arial"/>
          <w:lang w:eastAsia="en-AU"/>
        </w:rPr>
        <w:t xml:space="preserve"> (HR Act), t</w:t>
      </w:r>
      <w:r w:rsidRPr="00245E20">
        <w:rPr>
          <w:rFonts w:cs="Arial"/>
          <w:iCs/>
          <w:lang w:eastAsia="en-AU"/>
        </w:rPr>
        <w:t>he human rights relevant to this decision are: </w:t>
      </w:r>
    </w:p>
    <w:p w14:paraId="5217C77A" w14:textId="77777777" w:rsidR="00966858" w:rsidRPr="00615B18" w:rsidRDefault="00966858" w:rsidP="00966858">
      <w:pPr>
        <w:pStyle w:val="ListParagraph"/>
        <w:numPr>
          <w:ilvl w:val="0"/>
          <w:numId w:val="16"/>
        </w:numPr>
        <w:shd w:val="clear" w:color="auto" w:fill="FFFFFF" w:themeFill="background1"/>
        <w:tabs>
          <w:tab w:val="num" w:pos="1276"/>
        </w:tabs>
        <w:jc w:val="both"/>
        <w:rPr>
          <w:rFonts w:cs="Arial"/>
          <w:iCs/>
        </w:rPr>
      </w:pPr>
      <w:r w:rsidRPr="00615B18">
        <w:rPr>
          <w:rFonts w:cs="Arial"/>
          <w:iCs/>
        </w:rPr>
        <w:t xml:space="preserve">Freedom of </w:t>
      </w:r>
      <w:proofErr w:type="gramStart"/>
      <w:r w:rsidRPr="00615B18">
        <w:rPr>
          <w:rFonts w:cs="Arial"/>
          <w:iCs/>
        </w:rPr>
        <w:t>movement;</w:t>
      </w:r>
      <w:proofErr w:type="gramEnd"/>
      <w:r w:rsidRPr="00615B18">
        <w:rPr>
          <w:rFonts w:cs="Arial"/>
          <w:iCs/>
        </w:rPr>
        <w:t> </w:t>
      </w:r>
    </w:p>
    <w:p w14:paraId="754C79AB" w14:textId="77777777" w:rsidR="00966858" w:rsidRPr="00615B18" w:rsidRDefault="00966858" w:rsidP="00966858">
      <w:pPr>
        <w:pStyle w:val="ListParagraph"/>
        <w:numPr>
          <w:ilvl w:val="0"/>
          <w:numId w:val="16"/>
        </w:numPr>
        <w:shd w:val="clear" w:color="auto" w:fill="FFFFFF" w:themeFill="background1"/>
        <w:tabs>
          <w:tab w:val="num" w:pos="1276"/>
        </w:tabs>
        <w:jc w:val="both"/>
        <w:rPr>
          <w:rFonts w:cs="Arial"/>
          <w:iCs/>
        </w:rPr>
      </w:pPr>
      <w:r>
        <w:rPr>
          <w:rFonts w:cs="Arial"/>
          <w:iCs/>
        </w:rPr>
        <w:t xml:space="preserve">Freedom of </w:t>
      </w:r>
      <w:proofErr w:type="gramStart"/>
      <w:r>
        <w:rPr>
          <w:rFonts w:cs="Arial"/>
          <w:iCs/>
        </w:rPr>
        <w:t>expression</w:t>
      </w:r>
      <w:r w:rsidRPr="00615B18">
        <w:rPr>
          <w:rFonts w:cs="Arial"/>
          <w:iCs/>
        </w:rPr>
        <w:t>;</w:t>
      </w:r>
      <w:proofErr w:type="gramEnd"/>
      <w:r w:rsidRPr="00615B18">
        <w:rPr>
          <w:rFonts w:cs="Arial"/>
          <w:iCs/>
        </w:rPr>
        <w:t> </w:t>
      </w:r>
    </w:p>
    <w:p w14:paraId="11E499F9" w14:textId="77777777" w:rsidR="00966858" w:rsidRPr="00615B18" w:rsidRDefault="00966858" w:rsidP="00966858">
      <w:pPr>
        <w:pStyle w:val="ListParagraph"/>
        <w:numPr>
          <w:ilvl w:val="0"/>
          <w:numId w:val="16"/>
        </w:numPr>
        <w:shd w:val="clear" w:color="auto" w:fill="FFFFFF" w:themeFill="background1"/>
        <w:tabs>
          <w:tab w:val="num" w:pos="1276"/>
        </w:tabs>
        <w:jc w:val="both"/>
        <w:rPr>
          <w:rFonts w:cs="Arial"/>
          <w:iCs/>
        </w:rPr>
      </w:pPr>
      <w:r w:rsidRPr="00615B18">
        <w:rPr>
          <w:rFonts w:cs="Arial"/>
          <w:iCs/>
        </w:rPr>
        <w:t>Property rights (right to own property and not be arbitrarily deprived of property). </w:t>
      </w:r>
    </w:p>
    <w:p w14:paraId="09F39AE2" w14:textId="77777777" w:rsidR="00966858" w:rsidRPr="00245E20" w:rsidRDefault="00966858" w:rsidP="00966858">
      <w:pPr>
        <w:shd w:val="clear" w:color="auto" w:fill="FFFFFF" w:themeFill="background1"/>
        <w:ind w:left="567"/>
        <w:jc w:val="both"/>
        <w:rPr>
          <w:rFonts w:cs="Arial"/>
          <w:iCs/>
          <w:lang w:eastAsia="en-AU"/>
        </w:rPr>
      </w:pPr>
    </w:p>
    <w:p w14:paraId="61899722" w14:textId="77777777" w:rsidR="00966858" w:rsidRPr="00245E20" w:rsidRDefault="00966858" w:rsidP="00966858">
      <w:pPr>
        <w:shd w:val="clear" w:color="auto" w:fill="FFFFFF" w:themeFill="background1"/>
        <w:ind w:left="567"/>
        <w:jc w:val="both"/>
        <w:rPr>
          <w:rFonts w:cs="Arial"/>
          <w:iCs/>
          <w:lang w:eastAsia="en-AU"/>
        </w:rPr>
      </w:pPr>
      <w:r w:rsidRPr="00245E20">
        <w:rPr>
          <w:rFonts w:cs="Arial"/>
          <w:iCs/>
          <w:lang w:eastAsia="en-AU"/>
        </w:rPr>
        <w:t xml:space="preserve">It is considered that a decision to approve the proposed development will not limit (or interfere with) the above listed human rights </w:t>
      </w:r>
      <w:proofErr w:type="gramStart"/>
      <w:r w:rsidRPr="00245E20">
        <w:rPr>
          <w:rFonts w:cs="Arial"/>
          <w:iCs/>
          <w:lang w:eastAsia="en-AU"/>
        </w:rPr>
        <w:t>as;</w:t>
      </w:r>
      <w:proofErr w:type="gramEnd"/>
    </w:p>
    <w:p w14:paraId="7677D4AE" w14:textId="77777777" w:rsidR="00966858" w:rsidRPr="003521DE" w:rsidRDefault="00966858" w:rsidP="00966858">
      <w:pPr>
        <w:widowControl/>
        <w:numPr>
          <w:ilvl w:val="0"/>
          <w:numId w:val="17"/>
        </w:numPr>
        <w:autoSpaceDE/>
        <w:autoSpaceDN/>
        <w:rPr>
          <w:rFonts w:ascii="Aptos" w:eastAsia="Times New Roman" w:hAnsi="Aptos" w:cs="Aptos"/>
          <w:sz w:val="24"/>
          <w:szCs w:val="24"/>
        </w:rPr>
      </w:pPr>
      <w:r w:rsidRPr="003521DE">
        <w:rPr>
          <w:rFonts w:eastAsia="Times New Roman"/>
        </w:rPr>
        <w:t xml:space="preserve">the development will not arbitrarily restrict the movement of people or limit the ability of people to move through open </w:t>
      </w:r>
      <w:proofErr w:type="gramStart"/>
      <w:r w:rsidRPr="003521DE">
        <w:rPr>
          <w:rFonts w:eastAsia="Times New Roman"/>
        </w:rPr>
        <w:t>space;</w:t>
      </w:r>
      <w:proofErr w:type="gramEnd"/>
    </w:p>
    <w:p w14:paraId="6E27158A" w14:textId="36E63675" w:rsidR="00966858" w:rsidRPr="00966858" w:rsidRDefault="00966858" w:rsidP="00966858">
      <w:pPr>
        <w:widowControl/>
        <w:numPr>
          <w:ilvl w:val="0"/>
          <w:numId w:val="17"/>
        </w:numPr>
        <w:autoSpaceDE/>
        <w:autoSpaceDN/>
        <w:rPr>
          <w:rFonts w:eastAsia="Times New Roman"/>
        </w:rPr>
      </w:pPr>
      <w:r w:rsidRPr="00966858">
        <w:rPr>
          <w:rFonts w:eastAsia="Times New Roman"/>
        </w:rPr>
        <w:t xml:space="preserve">public notification of the application was not </w:t>
      </w:r>
      <w:proofErr w:type="gramStart"/>
      <w:r w:rsidRPr="00966858">
        <w:rPr>
          <w:rFonts w:eastAsia="Times New Roman"/>
        </w:rPr>
        <w:t>required;</w:t>
      </w:r>
      <w:proofErr w:type="gramEnd"/>
    </w:p>
    <w:p w14:paraId="6C72328F" w14:textId="77777777" w:rsidR="00966858" w:rsidRPr="00DA1469" w:rsidRDefault="00966858" w:rsidP="00966858">
      <w:pPr>
        <w:pStyle w:val="ListParagraph"/>
        <w:numPr>
          <w:ilvl w:val="0"/>
          <w:numId w:val="17"/>
        </w:numPr>
        <w:shd w:val="clear" w:color="auto" w:fill="FFFFFF" w:themeFill="background1"/>
        <w:jc w:val="both"/>
        <w:rPr>
          <w:rFonts w:cs="Arial"/>
        </w:rPr>
      </w:pPr>
      <w:r w:rsidRPr="003521DE">
        <w:rPr>
          <w:rFonts w:eastAsia="Times New Roman"/>
        </w:rPr>
        <w:t>the development will not adversely affect how people may use their land</w:t>
      </w:r>
      <w:r>
        <w:rPr>
          <w:rFonts w:eastAsia="Times New Roman"/>
        </w:rPr>
        <w:t>.</w:t>
      </w:r>
    </w:p>
    <w:p w14:paraId="24F0A5C4" w14:textId="77777777" w:rsidR="00DA1469" w:rsidRDefault="00DA1469" w:rsidP="00DA1469">
      <w:pPr>
        <w:shd w:val="clear" w:color="auto" w:fill="FFFFFF" w:themeFill="background1"/>
        <w:jc w:val="both"/>
        <w:rPr>
          <w:rFonts w:cs="Arial"/>
        </w:rPr>
      </w:pPr>
    </w:p>
    <w:p w14:paraId="4776E694" w14:textId="77777777" w:rsidR="00DA1469" w:rsidRDefault="00DA1469" w:rsidP="00DA1469">
      <w:pPr>
        <w:shd w:val="clear" w:color="auto" w:fill="FFFFFF" w:themeFill="background1"/>
        <w:jc w:val="both"/>
        <w:rPr>
          <w:rFonts w:cs="Arial"/>
        </w:rPr>
      </w:pPr>
    </w:p>
    <w:p w14:paraId="29A29AE0" w14:textId="77777777" w:rsidR="00DA1469" w:rsidRDefault="00DA1469" w:rsidP="00DA1469">
      <w:pPr>
        <w:shd w:val="clear" w:color="auto" w:fill="FFFFFF" w:themeFill="background1"/>
        <w:jc w:val="both"/>
        <w:rPr>
          <w:rFonts w:cs="Arial"/>
        </w:rPr>
      </w:pPr>
    </w:p>
    <w:p w14:paraId="69ADEFEE" w14:textId="77777777" w:rsidR="001C200A" w:rsidRDefault="001C200A" w:rsidP="00DA1469">
      <w:pPr>
        <w:shd w:val="clear" w:color="auto" w:fill="FFFFFF" w:themeFill="background1"/>
        <w:jc w:val="both"/>
        <w:rPr>
          <w:rFonts w:cs="Arial"/>
        </w:rPr>
      </w:pPr>
    </w:p>
    <w:p w14:paraId="67F1617D" w14:textId="77777777" w:rsidR="001C200A" w:rsidRDefault="001C200A" w:rsidP="00DA1469">
      <w:pPr>
        <w:shd w:val="clear" w:color="auto" w:fill="FFFFFF" w:themeFill="background1"/>
        <w:jc w:val="both"/>
        <w:rPr>
          <w:rFonts w:cs="Arial"/>
        </w:rPr>
      </w:pPr>
    </w:p>
    <w:p w14:paraId="5AA0DB71" w14:textId="77777777" w:rsidR="001C200A" w:rsidRDefault="001C200A" w:rsidP="00DA1469">
      <w:pPr>
        <w:shd w:val="clear" w:color="auto" w:fill="FFFFFF" w:themeFill="background1"/>
        <w:jc w:val="both"/>
        <w:rPr>
          <w:rFonts w:cs="Arial"/>
        </w:rPr>
      </w:pPr>
    </w:p>
    <w:p w14:paraId="2F1EBDD7" w14:textId="77777777" w:rsidR="001C200A" w:rsidRDefault="001C200A" w:rsidP="00DA1469">
      <w:pPr>
        <w:shd w:val="clear" w:color="auto" w:fill="FFFFFF" w:themeFill="background1"/>
        <w:jc w:val="both"/>
        <w:rPr>
          <w:rFonts w:cs="Arial"/>
        </w:rPr>
      </w:pPr>
    </w:p>
    <w:p w14:paraId="5A74B91E" w14:textId="77777777" w:rsidR="001C200A" w:rsidRDefault="001C200A" w:rsidP="00DA1469">
      <w:pPr>
        <w:shd w:val="clear" w:color="auto" w:fill="FFFFFF" w:themeFill="background1"/>
        <w:jc w:val="both"/>
        <w:rPr>
          <w:rFonts w:cs="Arial"/>
        </w:rPr>
      </w:pPr>
    </w:p>
    <w:p w14:paraId="3D80F4AB" w14:textId="77777777" w:rsidR="001C200A" w:rsidRDefault="001C200A" w:rsidP="00DA1469">
      <w:pPr>
        <w:shd w:val="clear" w:color="auto" w:fill="FFFFFF" w:themeFill="background1"/>
        <w:jc w:val="both"/>
        <w:rPr>
          <w:rFonts w:cs="Arial"/>
        </w:rPr>
      </w:pPr>
    </w:p>
    <w:p w14:paraId="3751A5E1" w14:textId="77777777" w:rsidR="001C200A" w:rsidRDefault="001C200A" w:rsidP="00DA1469">
      <w:pPr>
        <w:shd w:val="clear" w:color="auto" w:fill="FFFFFF" w:themeFill="background1"/>
        <w:jc w:val="both"/>
        <w:rPr>
          <w:rFonts w:cs="Arial"/>
        </w:rPr>
      </w:pPr>
    </w:p>
    <w:p w14:paraId="32857BB6" w14:textId="77777777" w:rsidR="001C200A" w:rsidRDefault="001C200A" w:rsidP="00DA1469">
      <w:pPr>
        <w:shd w:val="clear" w:color="auto" w:fill="FFFFFF" w:themeFill="background1"/>
        <w:jc w:val="both"/>
        <w:rPr>
          <w:rFonts w:cs="Arial"/>
        </w:rPr>
      </w:pPr>
    </w:p>
    <w:p w14:paraId="65D962C1" w14:textId="77777777" w:rsidR="001C200A" w:rsidRDefault="001C200A" w:rsidP="00DA1469">
      <w:pPr>
        <w:shd w:val="clear" w:color="auto" w:fill="FFFFFF" w:themeFill="background1"/>
        <w:jc w:val="both"/>
        <w:rPr>
          <w:rFonts w:cs="Arial"/>
        </w:rPr>
      </w:pPr>
    </w:p>
    <w:p w14:paraId="452745D0" w14:textId="77777777" w:rsidR="001C200A" w:rsidRDefault="001C200A" w:rsidP="00DA1469">
      <w:pPr>
        <w:shd w:val="clear" w:color="auto" w:fill="FFFFFF" w:themeFill="background1"/>
        <w:jc w:val="both"/>
        <w:rPr>
          <w:rFonts w:cs="Arial"/>
        </w:rPr>
      </w:pPr>
    </w:p>
    <w:p w14:paraId="49058EED" w14:textId="77777777" w:rsidR="001C200A" w:rsidRDefault="001C200A" w:rsidP="00DA1469">
      <w:pPr>
        <w:shd w:val="clear" w:color="auto" w:fill="FFFFFF" w:themeFill="background1"/>
        <w:jc w:val="both"/>
        <w:rPr>
          <w:rFonts w:cs="Arial"/>
        </w:rPr>
      </w:pPr>
    </w:p>
    <w:p w14:paraId="0CBCBA04" w14:textId="77777777" w:rsidR="000F003C" w:rsidRDefault="000F003C" w:rsidP="00DA1469">
      <w:pPr>
        <w:shd w:val="clear" w:color="auto" w:fill="FFFFFF" w:themeFill="background1"/>
        <w:jc w:val="both"/>
        <w:rPr>
          <w:rFonts w:cs="Arial"/>
        </w:rPr>
      </w:pPr>
    </w:p>
    <w:p w14:paraId="064E254C" w14:textId="77777777" w:rsidR="000F003C" w:rsidRDefault="000F003C" w:rsidP="00DA1469">
      <w:pPr>
        <w:shd w:val="clear" w:color="auto" w:fill="FFFFFF" w:themeFill="background1"/>
        <w:jc w:val="both"/>
        <w:rPr>
          <w:rFonts w:cs="Arial"/>
        </w:rPr>
      </w:pPr>
    </w:p>
    <w:p w14:paraId="46176377" w14:textId="77777777" w:rsidR="000F003C" w:rsidRDefault="000F003C" w:rsidP="00DA1469">
      <w:pPr>
        <w:shd w:val="clear" w:color="auto" w:fill="FFFFFF" w:themeFill="background1"/>
        <w:jc w:val="both"/>
        <w:rPr>
          <w:rFonts w:cs="Arial"/>
        </w:rPr>
      </w:pPr>
    </w:p>
    <w:p w14:paraId="2D944759" w14:textId="77777777" w:rsidR="000F003C" w:rsidRDefault="000F003C" w:rsidP="00DA1469">
      <w:pPr>
        <w:shd w:val="clear" w:color="auto" w:fill="FFFFFF" w:themeFill="background1"/>
        <w:jc w:val="both"/>
        <w:rPr>
          <w:rFonts w:cs="Arial"/>
        </w:rPr>
      </w:pPr>
    </w:p>
    <w:p w14:paraId="1159DAFD" w14:textId="77777777" w:rsidR="000F003C" w:rsidRDefault="000F003C" w:rsidP="00DA1469">
      <w:pPr>
        <w:shd w:val="clear" w:color="auto" w:fill="FFFFFF" w:themeFill="background1"/>
        <w:jc w:val="both"/>
        <w:rPr>
          <w:rFonts w:cs="Arial"/>
        </w:rPr>
      </w:pPr>
    </w:p>
    <w:p w14:paraId="1AD7DFD0" w14:textId="77777777" w:rsidR="000F003C" w:rsidRDefault="000F003C" w:rsidP="00DA1469">
      <w:pPr>
        <w:shd w:val="clear" w:color="auto" w:fill="FFFFFF" w:themeFill="background1"/>
        <w:jc w:val="both"/>
        <w:rPr>
          <w:rFonts w:cs="Arial"/>
        </w:rPr>
      </w:pPr>
    </w:p>
    <w:p w14:paraId="52DD186C" w14:textId="77777777" w:rsidR="000F003C" w:rsidRDefault="000F003C" w:rsidP="00DA1469">
      <w:pPr>
        <w:shd w:val="clear" w:color="auto" w:fill="FFFFFF" w:themeFill="background1"/>
        <w:jc w:val="both"/>
        <w:rPr>
          <w:rFonts w:cs="Arial"/>
        </w:rPr>
      </w:pPr>
    </w:p>
    <w:p w14:paraId="78023365" w14:textId="77777777" w:rsidR="000F003C" w:rsidRDefault="000F003C" w:rsidP="00DA1469">
      <w:pPr>
        <w:shd w:val="clear" w:color="auto" w:fill="FFFFFF" w:themeFill="background1"/>
        <w:jc w:val="both"/>
        <w:rPr>
          <w:rFonts w:cs="Arial"/>
        </w:rPr>
      </w:pPr>
    </w:p>
    <w:p w14:paraId="0927B8AE" w14:textId="77777777" w:rsidR="000F003C" w:rsidRDefault="000F003C" w:rsidP="00DA1469">
      <w:pPr>
        <w:shd w:val="clear" w:color="auto" w:fill="FFFFFF" w:themeFill="background1"/>
        <w:jc w:val="both"/>
        <w:rPr>
          <w:rFonts w:cs="Arial"/>
        </w:rPr>
      </w:pPr>
    </w:p>
    <w:p w14:paraId="077FD6E5" w14:textId="77777777" w:rsidR="000F003C" w:rsidRDefault="000F003C" w:rsidP="00DA1469">
      <w:pPr>
        <w:shd w:val="clear" w:color="auto" w:fill="FFFFFF" w:themeFill="background1"/>
        <w:jc w:val="both"/>
        <w:rPr>
          <w:rFonts w:cs="Arial"/>
        </w:rPr>
      </w:pPr>
    </w:p>
    <w:p w14:paraId="63191856" w14:textId="77777777" w:rsidR="000F003C" w:rsidRDefault="000F003C" w:rsidP="00DA1469">
      <w:pPr>
        <w:shd w:val="clear" w:color="auto" w:fill="FFFFFF" w:themeFill="background1"/>
        <w:jc w:val="both"/>
        <w:rPr>
          <w:rFonts w:cs="Arial"/>
        </w:rPr>
      </w:pPr>
    </w:p>
    <w:p w14:paraId="053C3D47" w14:textId="77777777" w:rsidR="000F003C" w:rsidRDefault="000F003C" w:rsidP="00DA1469">
      <w:pPr>
        <w:shd w:val="clear" w:color="auto" w:fill="FFFFFF" w:themeFill="background1"/>
        <w:jc w:val="both"/>
        <w:rPr>
          <w:rFonts w:cs="Arial"/>
        </w:rPr>
      </w:pPr>
    </w:p>
    <w:p w14:paraId="7F276763" w14:textId="77777777" w:rsidR="000F003C" w:rsidRDefault="000F003C" w:rsidP="00DA1469">
      <w:pPr>
        <w:shd w:val="clear" w:color="auto" w:fill="FFFFFF" w:themeFill="background1"/>
        <w:jc w:val="both"/>
        <w:rPr>
          <w:rFonts w:cs="Arial"/>
        </w:rPr>
      </w:pPr>
    </w:p>
    <w:p w14:paraId="58C444D6" w14:textId="77777777" w:rsidR="000F003C" w:rsidRDefault="000F003C" w:rsidP="00DA1469">
      <w:pPr>
        <w:shd w:val="clear" w:color="auto" w:fill="FFFFFF" w:themeFill="background1"/>
        <w:jc w:val="both"/>
        <w:rPr>
          <w:rFonts w:cs="Arial"/>
        </w:rPr>
      </w:pPr>
    </w:p>
    <w:p w14:paraId="7C4D2A26" w14:textId="77777777" w:rsidR="000F003C" w:rsidRDefault="000F003C" w:rsidP="00DA1469">
      <w:pPr>
        <w:shd w:val="clear" w:color="auto" w:fill="FFFFFF" w:themeFill="background1"/>
        <w:jc w:val="both"/>
        <w:rPr>
          <w:rFonts w:cs="Arial"/>
        </w:rPr>
      </w:pPr>
    </w:p>
    <w:p w14:paraId="083C4CF6" w14:textId="77777777" w:rsidR="001C200A" w:rsidRDefault="001C200A" w:rsidP="00DA1469">
      <w:pPr>
        <w:shd w:val="clear" w:color="auto" w:fill="FFFFFF" w:themeFill="background1"/>
        <w:jc w:val="both"/>
        <w:rPr>
          <w:rFonts w:cs="Arial"/>
        </w:rPr>
      </w:pPr>
    </w:p>
    <w:p w14:paraId="07EDE18A" w14:textId="77777777" w:rsidR="001C200A" w:rsidRDefault="001C200A" w:rsidP="00DA1469">
      <w:pPr>
        <w:shd w:val="clear" w:color="auto" w:fill="FFFFFF" w:themeFill="background1"/>
        <w:jc w:val="both"/>
        <w:rPr>
          <w:rFonts w:cs="Arial"/>
        </w:rPr>
      </w:pPr>
    </w:p>
    <w:p w14:paraId="00E61C05" w14:textId="77777777" w:rsidR="00DA1469" w:rsidRDefault="00DA1469" w:rsidP="00DA1469">
      <w:pPr>
        <w:shd w:val="clear" w:color="auto" w:fill="FFFFFF" w:themeFill="background1"/>
        <w:jc w:val="both"/>
        <w:rPr>
          <w:rFonts w:cs="Arial"/>
        </w:rPr>
      </w:pPr>
    </w:p>
    <w:p w14:paraId="2A88097B" w14:textId="77777777" w:rsidR="00DA1469" w:rsidRPr="00245E20" w:rsidRDefault="00DA1469" w:rsidP="00DA1469">
      <w:pPr>
        <w:pStyle w:val="Heading1"/>
        <w:numPr>
          <w:ilvl w:val="0"/>
          <w:numId w:val="0"/>
        </w:numPr>
        <w:ind w:left="567" w:hanging="567"/>
      </w:pPr>
      <w:r w:rsidRPr="00245E20">
        <w:t>Appendix 1 – Proposal plans</w:t>
      </w:r>
    </w:p>
    <w:p w14:paraId="4BA10817" w14:textId="11E01E0B" w:rsidR="00DA1469" w:rsidRDefault="00325822" w:rsidP="00DA1469">
      <w:pPr>
        <w:shd w:val="clear" w:color="auto" w:fill="FFFFFF" w:themeFill="background1"/>
        <w:jc w:val="both"/>
        <w:rPr>
          <w:rFonts w:cs="Arial"/>
        </w:rPr>
      </w:pPr>
      <w:r w:rsidRPr="00325822">
        <w:rPr>
          <w:rFonts w:cs="Arial"/>
          <w:noProof/>
        </w:rPr>
        <w:drawing>
          <wp:inline distT="0" distB="0" distL="0" distR="0" wp14:anchorId="5DED4278" wp14:editId="2A968761">
            <wp:extent cx="4688959" cy="4390445"/>
            <wp:effectExtent l="0" t="0" r="0" b="0"/>
            <wp:docPr id="544563216" name="Picture 1" descr="A map of land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563216" name="Picture 1" descr="A map of land with numbers and lines&#10;&#10;AI-generated content may be incorrect."/>
                    <pic:cNvPicPr/>
                  </pic:nvPicPr>
                  <pic:blipFill rotWithShape="1">
                    <a:blip r:embed="rId14"/>
                    <a:srcRect l="2395"/>
                    <a:stretch>
                      <a:fillRect/>
                    </a:stretch>
                  </pic:blipFill>
                  <pic:spPr bwMode="auto">
                    <a:xfrm>
                      <a:off x="0" y="0"/>
                      <a:ext cx="4696924" cy="4397903"/>
                    </a:xfrm>
                    <a:prstGeom prst="rect">
                      <a:avLst/>
                    </a:prstGeom>
                    <a:ln>
                      <a:noFill/>
                    </a:ln>
                    <a:extLst>
                      <a:ext uri="{53640926-AAD7-44D8-BBD7-CCE9431645EC}">
                        <a14:shadowObscured xmlns:a14="http://schemas.microsoft.com/office/drawing/2010/main"/>
                      </a:ext>
                    </a:extLst>
                  </pic:spPr>
                </pic:pic>
              </a:graphicData>
            </a:graphic>
          </wp:inline>
        </w:drawing>
      </w:r>
    </w:p>
    <w:p w14:paraId="67A8991A" w14:textId="77777777" w:rsidR="006C500C" w:rsidRDefault="006C500C" w:rsidP="00DA1469">
      <w:pPr>
        <w:shd w:val="clear" w:color="auto" w:fill="FFFFFF" w:themeFill="background1"/>
        <w:jc w:val="both"/>
        <w:rPr>
          <w:rFonts w:cs="Arial"/>
        </w:rPr>
      </w:pPr>
    </w:p>
    <w:p w14:paraId="16CA7D69" w14:textId="77777777" w:rsidR="00DA1469" w:rsidRDefault="00DA1469" w:rsidP="00DA1469">
      <w:pPr>
        <w:shd w:val="clear" w:color="auto" w:fill="FFFFFF" w:themeFill="background1"/>
        <w:jc w:val="both"/>
        <w:rPr>
          <w:rFonts w:cs="Arial"/>
        </w:rPr>
      </w:pPr>
    </w:p>
    <w:p w14:paraId="52DC2192" w14:textId="2D472CAF" w:rsidR="00DA1469" w:rsidRDefault="009A52D5" w:rsidP="00DA1469">
      <w:pPr>
        <w:shd w:val="clear" w:color="auto" w:fill="FFFFFF" w:themeFill="background1"/>
        <w:jc w:val="both"/>
        <w:rPr>
          <w:rFonts w:cs="Arial"/>
        </w:rPr>
      </w:pPr>
      <w:r w:rsidRPr="009A52D5">
        <w:rPr>
          <w:rFonts w:cs="Arial"/>
          <w:noProof/>
        </w:rPr>
        <w:lastRenderedPageBreak/>
        <w:drawing>
          <wp:inline distT="0" distB="0" distL="0" distR="0" wp14:anchorId="1E89F68A" wp14:editId="7562FCDB">
            <wp:extent cx="4550028" cy="3826968"/>
            <wp:effectExtent l="0" t="0" r="3175" b="2540"/>
            <wp:docPr id="1979523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523502" name=""/>
                    <pic:cNvPicPr/>
                  </pic:nvPicPr>
                  <pic:blipFill>
                    <a:blip r:embed="rId15"/>
                    <a:stretch>
                      <a:fillRect/>
                    </a:stretch>
                  </pic:blipFill>
                  <pic:spPr>
                    <a:xfrm>
                      <a:off x="0" y="0"/>
                      <a:ext cx="4555259" cy="3831368"/>
                    </a:xfrm>
                    <a:prstGeom prst="rect">
                      <a:avLst/>
                    </a:prstGeom>
                  </pic:spPr>
                </pic:pic>
              </a:graphicData>
            </a:graphic>
          </wp:inline>
        </w:drawing>
      </w:r>
    </w:p>
    <w:p w14:paraId="531367F5" w14:textId="77777777" w:rsidR="00DA1469" w:rsidRPr="00DA1469" w:rsidRDefault="00DA1469" w:rsidP="00DA1469">
      <w:pPr>
        <w:shd w:val="clear" w:color="auto" w:fill="FFFFFF" w:themeFill="background1"/>
        <w:jc w:val="both"/>
        <w:rPr>
          <w:rFonts w:cs="Arial"/>
        </w:rPr>
      </w:pPr>
    </w:p>
    <w:p w14:paraId="396EA5C5" w14:textId="4784231C" w:rsidR="00D70BE4" w:rsidRDefault="00281AEE" w:rsidP="00D70BE4">
      <w:pPr>
        <w:rPr>
          <w:rFonts w:cs="Arial"/>
          <w:sz w:val="20"/>
          <w:szCs w:val="20"/>
        </w:rPr>
      </w:pPr>
      <w:r w:rsidRPr="00281AEE">
        <w:rPr>
          <w:rFonts w:cs="Arial"/>
          <w:noProof/>
          <w:sz w:val="20"/>
          <w:szCs w:val="20"/>
        </w:rPr>
        <w:drawing>
          <wp:inline distT="0" distB="0" distL="0" distR="0" wp14:anchorId="3343B899" wp14:editId="115724B0">
            <wp:extent cx="5348177" cy="4511472"/>
            <wp:effectExtent l="0" t="0" r="5080" b="3810"/>
            <wp:docPr id="2100408812" name="Picture 1" descr="A screen shot of a bluepr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812" name="Picture 1" descr="A screen shot of a blueprint&#10;&#10;AI-generated content may be incorrect."/>
                    <pic:cNvPicPr/>
                  </pic:nvPicPr>
                  <pic:blipFill rotWithShape="1">
                    <a:blip r:embed="rId16"/>
                    <a:srcRect l="-1" r="19708"/>
                    <a:stretch>
                      <a:fillRect/>
                    </a:stretch>
                  </pic:blipFill>
                  <pic:spPr bwMode="auto">
                    <a:xfrm>
                      <a:off x="0" y="0"/>
                      <a:ext cx="5348418" cy="4511675"/>
                    </a:xfrm>
                    <a:prstGeom prst="rect">
                      <a:avLst/>
                    </a:prstGeom>
                    <a:ln>
                      <a:noFill/>
                    </a:ln>
                    <a:extLst>
                      <a:ext uri="{53640926-AAD7-44D8-BBD7-CCE9431645EC}">
                        <a14:shadowObscured xmlns:a14="http://schemas.microsoft.com/office/drawing/2010/main"/>
                      </a:ext>
                    </a:extLst>
                  </pic:spPr>
                </pic:pic>
              </a:graphicData>
            </a:graphic>
          </wp:inline>
        </w:drawing>
      </w:r>
    </w:p>
    <w:p w14:paraId="14ACB8D8" w14:textId="77777777" w:rsidR="00281AEE" w:rsidRDefault="00281AEE" w:rsidP="00D70BE4">
      <w:pPr>
        <w:rPr>
          <w:rFonts w:cs="Arial"/>
          <w:sz w:val="20"/>
          <w:szCs w:val="20"/>
        </w:rPr>
      </w:pPr>
    </w:p>
    <w:p w14:paraId="5FE28180" w14:textId="77777777" w:rsidR="007340F6" w:rsidRDefault="007340F6" w:rsidP="00D70BE4">
      <w:pPr>
        <w:rPr>
          <w:rFonts w:cs="Arial"/>
          <w:sz w:val="20"/>
          <w:szCs w:val="20"/>
        </w:rPr>
      </w:pPr>
    </w:p>
    <w:p w14:paraId="7A84EF4E" w14:textId="4B75891D" w:rsidR="007340F6" w:rsidRDefault="007340F6" w:rsidP="00D70BE4">
      <w:pPr>
        <w:rPr>
          <w:rFonts w:cs="Arial"/>
          <w:sz w:val="20"/>
          <w:szCs w:val="20"/>
        </w:rPr>
      </w:pPr>
      <w:r w:rsidRPr="007340F6">
        <w:rPr>
          <w:rFonts w:cs="Arial"/>
          <w:noProof/>
          <w:sz w:val="20"/>
          <w:szCs w:val="20"/>
        </w:rPr>
        <w:lastRenderedPageBreak/>
        <w:drawing>
          <wp:inline distT="0" distB="0" distL="0" distR="0" wp14:anchorId="771A09BB" wp14:editId="0077F2D3">
            <wp:extent cx="4837814" cy="4083756"/>
            <wp:effectExtent l="0" t="0" r="1270" b="0"/>
            <wp:docPr id="1428399832" name="Picture 1" descr="A blueprint of a st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399832" name="Picture 1" descr="A blueprint of a stage&#10;&#10;AI-generated content may be incorrect."/>
                    <pic:cNvPicPr/>
                  </pic:nvPicPr>
                  <pic:blipFill rotWithShape="1">
                    <a:blip r:embed="rId17"/>
                    <a:srcRect l="798" t="945"/>
                    <a:stretch>
                      <a:fillRect/>
                    </a:stretch>
                  </pic:blipFill>
                  <pic:spPr bwMode="auto">
                    <a:xfrm>
                      <a:off x="0" y="0"/>
                      <a:ext cx="4846769" cy="4091315"/>
                    </a:xfrm>
                    <a:prstGeom prst="rect">
                      <a:avLst/>
                    </a:prstGeom>
                    <a:ln>
                      <a:noFill/>
                    </a:ln>
                    <a:extLst>
                      <a:ext uri="{53640926-AAD7-44D8-BBD7-CCE9431645EC}">
                        <a14:shadowObscured xmlns:a14="http://schemas.microsoft.com/office/drawing/2010/main"/>
                      </a:ext>
                    </a:extLst>
                  </pic:spPr>
                </pic:pic>
              </a:graphicData>
            </a:graphic>
          </wp:inline>
        </w:drawing>
      </w:r>
    </w:p>
    <w:sectPr w:rsidR="007340F6" w:rsidSect="0014354D">
      <w:headerReference w:type="default" r:id="rId18"/>
      <w:footerReference w:type="default" r:id="rId19"/>
      <w:headerReference w:type="first" r:id="rId20"/>
      <w:footerReference w:type="first" r:id="rId21"/>
      <w:pgSz w:w="11906" w:h="16838" w:code="9"/>
      <w:pgMar w:top="1134" w:right="707" w:bottom="1560" w:left="709" w:header="0" w:footer="2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F0D16" w14:textId="77777777" w:rsidR="002B0073" w:rsidRDefault="002B0073" w:rsidP="00190C24">
      <w:r>
        <w:separator/>
      </w:r>
    </w:p>
  </w:endnote>
  <w:endnote w:type="continuationSeparator" w:id="0">
    <w:p w14:paraId="19156848" w14:textId="77777777" w:rsidR="002B0073" w:rsidRDefault="002B0073"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Pro-Light">
    <w:altName w:val="Calibri"/>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Noto Sans">
    <w:panose1 w:val="020B0502040504020204"/>
    <w:charset w:val="00"/>
    <w:family w:val="swiss"/>
    <w:pitch w:val="variable"/>
    <w:sig w:usb0="E00082FF" w:usb1="400078FF" w:usb2="08000029" w:usb3="00000000" w:csb0="0000019F" w:csb1="00000000"/>
  </w:font>
  <w:font w:name="MetaPro-Norm">
    <w:altName w:val="Calibri"/>
    <w:panose1 w:val="00000000000000000000"/>
    <w:charset w:val="00"/>
    <w:family w:val="swiss"/>
    <w:notTrueType/>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881520"/>
      <w:docPartObj>
        <w:docPartGallery w:val="Page Numbers (Bottom of Page)"/>
        <w:docPartUnique/>
      </w:docPartObj>
    </w:sdtPr>
    <w:sdtEndPr/>
    <w:sdtContent>
      <w:sdt>
        <w:sdtPr>
          <w:id w:val="-1705238520"/>
          <w:docPartObj>
            <w:docPartGallery w:val="Page Numbers (Top of Page)"/>
            <w:docPartUnique/>
          </w:docPartObj>
        </w:sdtPr>
        <w:sdtEndPr/>
        <w:sdtContent>
          <w:p w14:paraId="1AF030CB" w14:textId="77777777" w:rsidR="00192748" w:rsidRDefault="005D622C">
            <w:pPr>
              <w:pStyle w:val="Footer"/>
            </w:pPr>
            <w:r w:rsidRPr="005D622C">
              <w:rPr>
                <w:noProof/>
                <w:color w:val="005EB8" w:themeColor="text1"/>
              </w:rPr>
              <w:drawing>
                <wp:anchor distT="0" distB="0" distL="114300" distR="114300" simplePos="0" relativeHeight="251664384" behindDoc="0" locked="0" layoutInCell="1" allowOverlap="1" wp14:anchorId="046469D6" wp14:editId="1B3CF263">
                  <wp:simplePos x="0" y="0"/>
                  <wp:positionH relativeFrom="margin">
                    <wp:posOffset>3289300</wp:posOffset>
                  </wp:positionH>
                  <wp:positionV relativeFrom="paragraph">
                    <wp:posOffset>-362846</wp:posOffset>
                  </wp:positionV>
                  <wp:extent cx="3460115" cy="883920"/>
                  <wp:effectExtent l="0" t="0" r="0" b="0"/>
                  <wp:wrapNone/>
                  <wp:docPr id="19253423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0115" cy="883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2748" w:rsidRPr="005D622C">
              <w:rPr>
                <w:color w:val="005EB8" w:themeColor="text1"/>
                <w:szCs w:val="20"/>
              </w:rPr>
              <w:t xml:space="preserve">Page </w:t>
            </w:r>
            <w:r w:rsidR="00192748" w:rsidRPr="005D622C">
              <w:rPr>
                <w:b/>
                <w:bCs/>
                <w:color w:val="005EB8" w:themeColor="text1"/>
                <w:szCs w:val="20"/>
              </w:rPr>
              <w:fldChar w:fldCharType="begin"/>
            </w:r>
            <w:r w:rsidR="00192748" w:rsidRPr="005D622C">
              <w:rPr>
                <w:b/>
                <w:bCs/>
                <w:color w:val="005EB8" w:themeColor="text1"/>
                <w:szCs w:val="20"/>
              </w:rPr>
              <w:instrText xml:space="preserve"> PAGE </w:instrText>
            </w:r>
            <w:r w:rsidR="00192748" w:rsidRPr="005D622C">
              <w:rPr>
                <w:b/>
                <w:bCs/>
                <w:color w:val="005EB8" w:themeColor="text1"/>
                <w:szCs w:val="20"/>
              </w:rPr>
              <w:fldChar w:fldCharType="separate"/>
            </w:r>
            <w:r w:rsidR="00192748" w:rsidRPr="005D622C">
              <w:rPr>
                <w:b/>
                <w:bCs/>
                <w:noProof/>
                <w:color w:val="005EB8" w:themeColor="text1"/>
                <w:szCs w:val="20"/>
              </w:rPr>
              <w:t>2</w:t>
            </w:r>
            <w:r w:rsidR="00192748" w:rsidRPr="005D622C">
              <w:rPr>
                <w:b/>
                <w:bCs/>
                <w:color w:val="005EB8" w:themeColor="text1"/>
                <w:szCs w:val="20"/>
              </w:rPr>
              <w:fldChar w:fldCharType="end"/>
            </w:r>
            <w:r w:rsidR="00192748" w:rsidRPr="005D622C">
              <w:rPr>
                <w:color w:val="005EB8" w:themeColor="text1"/>
                <w:szCs w:val="20"/>
              </w:rPr>
              <w:t xml:space="preserve"> of </w:t>
            </w:r>
            <w:r w:rsidR="00192748" w:rsidRPr="005D622C">
              <w:rPr>
                <w:b/>
                <w:bCs/>
                <w:color w:val="005EB8" w:themeColor="text1"/>
                <w:szCs w:val="20"/>
              </w:rPr>
              <w:fldChar w:fldCharType="begin"/>
            </w:r>
            <w:r w:rsidR="00192748" w:rsidRPr="005D622C">
              <w:rPr>
                <w:b/>
                <w:bCs/>
                <w:color w:val="005EB8" w:themeColor="text1"/>
                <w:szCs w:val="20"/>
              </w:rPr>
              <w:instrText xml:space="preserve"> NUMPAGES  </w:instrText>
            </w:r>
            <w:r w:rsidR="00192748" w:rsidRPr="005D622C">
              <w:rPr>
                <w:b/>
                <w:bCs/>
                <w:color w:val="005EB8" w:themeColor="text1"/>
                <w:szCs w:val="20"/>
              </w:rPr>
              <w:fldChar w:fldCharType="separate"/>
            </w:r>
            <w:r w:rsidR="00192748" w:rsidRPr="005D622C">
              <w:rPr>
                <w:b/>
                <w:bCs/>
                <w:noProof/>
                <w:color w:val="005EB8" w:themeColor="text1"/>
                <w:szCs w:val="20"/>
              </w:rPr>
              <w:t>2</w:t>
            </w:r>
            <w:r w:rsidR="00192748" w:rsidRPr="005D622C">
              <w:rPr>
                <w:b/>
                <w:bCs/>
                <w:color w:val="005EB8" w:themeColor="text1"/>
                <w:szCs w:val="20"/>
              </w:rPr>
              <w:fldChar w:fldCharType="end"/>
            </w:r>
          </w:p>
        </w:sdtContent>
      </w:sdt>
    </w:sdtContent>
  </w:sdt>
  <w:p w14:paraId="0B8C8F73" w14:textId="77777777" w:rsidR="000E1223" w:rsidRDefault="000E1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CFF2B" w14:textId="77777777" w:rsidR="0014354D" w:rsidRDefault="0014354D">
    <w:pPr>
      <w:pStyle w:val="Footer"/>
    </w:pPr>
    <w:r>
      <w:rPr>
        <w:noProof/>
      </w:rPr>
      <mc:AlternateContent>
        <mc:Choice Requires="wpg">
          <w:drawing>
            <wp:anchor distT="0" distB="0" distL="114300" distR="114300" simplePos="0" relativeHeight="251661312" behindDoc="1" locked="0" layoutInCell="1" allowOverlap="1" wp14:anchorId="08FFB4CD" wp14:editId="54C7C1B6">
              <wp:simplePos x="0" y="0"/>
              <wp:positionH relativeFrom="page">
                <wp:posOffset>-8890</wp:posOffset>
              </wp:positionH>
              <wp:positionV relativeFrom="paragraph">
                <wp:posOffset>-523990</wp:posOffset>
              </wp:positionV>
              <wp:extent cx="7578000" cy="867600"/>
              <wp:effectExtent l="0" t="0" r="4445" b="8890"/>
              <wp:wrapNone/>
              <wp:docPr id="1603142019" name="Group 1"/>
              <wp:cNvGraphicFramePr/>
              <a:graphic xmlns:a="http://schemas.openxmlformats.org/drawingml/2006/main">
                <a:graphicData uri="http://schemas.microsoft.com/office/word/2010/wordprocessingGroup">
                  <wpg:wgp>
                    <wpg:cNvGrpSpPr/>
                    <wpg:grpSpPr>
                      <a:xfrm>
                        <a:off x="0" y="0"/>
                        <a:ext cx="7578000" cy="867600"/>
                        <a:chOff x="0" y="0"/>
                        <a:chExt cx="7578000" cy="867600"/>
                      </a:xfrm>
                    </wpg:grpSpPr>
                    <wps:wsp>
                      <wps:cNvPr id="1613337498" name="Rectangle 2"/>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3324409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933825" y="123825"/>
                          <a:ext cx="3096895" cy="520065"/>
                        </a:xfrm>
                        <a:prstGeom prst="rect">
                          <a:avLst/>
                        </a:prstGeom>
                        <a:noFill/>
                        <a:ln>
                          <a:noFill/>
                        </a:ln>
                      </pic:spPr>
                    </pic:pic>
                  </wpg:wgp>
                </a:graphicData>
              </a:graphic>
            </wp:anchor>
          </w:drawing>
        </mc:Choice>
        <mc:Fallback xmlns:a14="http://schemas.microsoft.com/office/drawing/2010/main" xmlns:pic="http://schemas.openxmlformats.org/drawingml/2006/picture" xmlns:a="http://schemas.openxmlformats.org/drawingml/2006/main">
          <w:pict w14:anchorId="5A4BC651">
            <v:group id="Group 1" style="position:absolute;margin-left:-.7pt;margin-top:-41.25pt;width:596.7pt;height:68.3pt;z-index:-251655168;mso-position-horizontal-relative:page" coordsize="75780,8676" o:spid="_x0000_s1026" w14:anchorId="1F17CA6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jS/dLgQAAA4KAAAOAAAAZHJzL2Uyb0RvYy54bWykVttu2zgQfV9g/4HQ&#10;e+OLYicRYhdBsgkKZNugySLPNEVZRCmSS9Kx06/fM9TFuXh3i/bB8lCcGc4czpzR+cddo9mT9EFZ&#10;s8gmR+OMSSNsqcx6kf31cP3hNGMhclNybY1cZM8yZB+Xv/92vnWFnNra6lJ6BicmFFu3yOoYXTEa&#10;BVHLhocj66TBZmV9wyOWfj0qPd/Ce6NH0/F4PtpaXzpvhQwBb6/azWyZ/FeVFPFLVQUZmV5kiC2m&#10;p0/PFT1Hy3NerD13tRJdGPwnomi4Mjh0cHXFI2cbr965apTwNtgqHgnbjGxVKSFTDshmMn6TzY23&#10;G5dyWRfbtRtgArRvcPppt+Lz04139+7OA4mtWwOLtKJcdpVv6B9Rsl2C7HmATO4iE3h5Mjs5HY+B&#10;rMDe6fxkDjlhKmoA/85M1H/8t+GoP3b0KpitQ3mEPQLh1xC4r7mTCdhQAIE7z1SJ6p1P8jw/OT5D&#10;zRreoFq/on64WWvJppQVRQH1Aa1QBAD3i1ANGfPC+RBvpG0YCYvM4/RUVPzpNkScD9Vepau18lpp&#10;zSqt0DoGDZYxb+OjinXKECkl+3WAfbIIzFlgN06vU5PJS+3ZE0d7xN2EksQh6/BSeYL7xa3Sq+DX&#10;q0F/PJ7mx/MXJsmyO8nxWDN6LDKhvNCENi8qRPtgCVXqx1nySz3ZSejLTkJvtlKXNRyRfVRaknUX&#10;pucpf9rRhp7GEh7tLr1BEfV3lKT4rGWr/VVWuHMU8PQQFFwIaWILXqh5KVuEJhRTl/AAXkJMGzgk&#10;z5Th4LtzQFy2h7n33UbZ6ZOpTHQ1GB+8o9fGg0U62Zo4GDfKWH8oM42supNb/R6kFhpCaWXLZ3QE&#10;Cin1fHDiWqEeb3mId9yDHdHtYPz4BY9K2+0is52Usdr674fekz5aFrsZ24JtF1n4e8M96lV/MijI&#10;s8nxMdFzWhzPTqZY+Jc7q5c7ZtNcWhTQBLPFiSSSftS9WHnbPGIwXNCp2OJG4GyUYvT94jJijS2M&#10;FiEvLpIMSkbJ3pp7J/rWoX572D1y77qmjGC+z7YnEF686c1Wl+7D2ItNtJVKxbrHtcMbZLY8d0oU&#10;+HW8Dukdq/3//INV3BCQ7QxtfshHw/23jfvQ5qtWSqv4nMYpSoaCMk93ShCz0WJPkPM8n+KezuY9&#10;P0KLDmc51VSv21qCqpS4teJbYMZe1mBReREcepeQpQp8rZ6Wr45dgdSomwlLkrsEcWtvZt8BjNq5&#10;emXFpkEftx8KXmoe8ZUSauUCqqWQzUqWYNlPZQqI2E105AI5ehlFIp22RXvSGTZSxPsgKR2aBmy1&#10;/dOWmB0ct5868M0Yzc/y/HQ6yxgG5mSaRMCB9u8GYw58T8+wTxN1Rt84s65je0f9DPjBMTGQ4r+y&#10;ZB97dytYpipNHx2QXn3VvFwnrf1n3PIfAAAA//8DAFBLAwQKAAAAAAAAACEATyAHnhp0AQAadAEA&#10;FAAAAGRycy9tZWRpYS9pbWFnZTEucG5niVBORw0KGgoAAAANSUhEUgAACDUAAAFiCAYAAAGb3kFY&#10;AAAACXBIWXMAAFxGAABcRgEUlENBAAAgAElEQVR4nOy97XXkOK+oS856A3BHcGoiOO4ItjqC7Yng&#10;VEdwPBGMJgL3jaB6R+C5EchvBO4bQfWOoHpHgPujKBcEAST4oZJcxrOWl0sUCICURJEUP5wzDMMw&#10;jKUBAIgdG4ZhTACA+7V9MPLwaztgvH9w7cB7P7unUueNbfLb2g4Y7wNA0HP0gR9lqKz33nPNDsRh&#10;Cd8Nw1gQ/FAzD3hPzwPAkcYnMneoEHm2vgnDWIglHy7yEB9IGGYHDFiO85fIdEulwzA+JEu/efFD&#10;Kz3Y438AOHGFA/ffMIyFudbDRmsAXDgAdOHvPhw/hdP7a/trGB+eVg8besAfmHN9qmDAxwDwTMIO&#10;+D/VCwCDFRqG0ZiGhcMxPKhsQRBkTuj381grCH8sJP5eal4A6XOwwsIwKql5iIB8LZAebAAYsK3I&#10;/2EsYEj4XvI3UhABhC8bUoFitANssNrtUfrAcG92dO5Ez8P5iwSuOfT4oZV+4zASn61dcOelQkuI&#10;dyDinTpTNogmzS3tWAF8Q9RczPGBJQ/6gRQKDzEb6J7akfCxM1L8wqHw70gLG6UvWQXKlrHCwSim&#10;9mLCpVNwNn4B20AMzPlHzUMJAK8afyE0S3D6IBRSUvyIzXd9069eOEgXFph2CL5IAnc0IOVMDEW8&#10;ZyZsEj9yeq/1iTuvzmA3fQum9ORQGx/r0frE5QvnD5ybIkNMJ5zvl0P4f8I6iK77oC96P6V8DWFH&#10;KltyTel5EO6nlJ5Y3gthO40+ovtI5cj5gdVHndM4G5ONxdfqEWwP9FyJP5KNhNgh5huNX5q/udTG&#10;J/49avWO5yH0T8T00t/o/Fiw90TnfSwfGTs76RwXT6MbUI0q97qmzgPAa0JmSPle41fCt7zCQeMc&#10;losaS+uZXJRYnFJ/GJ5TmRo7x/lXkrcl1ManfmKdcC4QD4wsvnmjb3PpN9HBvl2l/JV8j/nBXZMc&#10;GSBvVs6mdBxJ30DjKHy/I8cjswIFUKErySTzEBQIso+OQTQUkdM4qvBnp/VHmb7iEluIw+ZXDdSH&#10;Wl0wLSgHTj+cq+UnCAOmmHyYhIOyU5Pq4vI3Fj91XjoukUEme60O5v7Y5/oeSbvmwR/C8ZGRGWa2&#10;gMCFxRLIOHuXkhFs33PhMT+V/jym4mn0cXkS0wfzvpDmBcNodwldOXq5eBCpUTCy7APFXQNBzyOO&#10;x9mRbKRkpGueOp/SmbAza3ag44MQp1fYHahNJDPQMBEuwRB6myWkeBobqfBUWI4/MH9w73J8IvRc&#10;PM7uErTULaT5jp5P5XsMTi/Sf0Tn9znplPIZ+LfkTFYjw8lDZByFpFPw84E7H9HRkeO9Ik6bwoFT&#10;Agk4GY1uKqfVWeKPJJdjJ+WjJg5np4Ta+EQX+7YPbt7B+eWwp/KBI6C3F4o3ggdATb5KUHl8DtCQ&#10;64TvbH5y4TG5mIzGnkZnSRyFzk4hE2t6DCnf2MSPEWiYQuYpRz93jjuWdJT6nPJJE6bxWeNDLrXx&#10;NfrgUjs6SbJMXuIbMVboAJwLgBNcZnPSPHumcSXfNXmskauRoec5+QIbT0yc2RT5hN1Z4RCzrc5k&#10;LnGpuDk2IueeNXI5aZHikNNsRkphqeOSPNLQQgfR1zNhsw5FONcUupCMnpwDIJ84tX4CGijF6VbE&#10;5zgo5bg0iucFPR09x8nG/JD0h+NDyveIjUHSPdPDBQryeylxxFifkolllMpppY5w/phKn0YfFy75&#10;CEIJn+N3Di10EH24M2wXs8Xkx6y5MOqjsoJtep1UNYZIWt7GSyCONTo/At45/Y3FLRDqnPubyPQa&#10;mfE3lpUWKuX8iMgk/QnpuHPOnXBY0Ld3zh1oeMxXzk+kj5776r3/Hh6gOypfCgBAy5WdOX1jWsb7&#10;gDuP7pFvzrnHUZ7qGIn5vESaNHYNBFOqztDKtpCJ2cr1nZPJSXfgEPMj5iegiUcpP2uvYa0Oom9W&#10;BSfn99j3kEfjV6wOyXXk762DMfyvqhUYy6GqOaTeklS2Rkb7Ri71JyctGh0aPzV2tlRz4HTRMJSm&#10;SU1Ny1h7DHpevPdfNH4Yxk0C0xrIkI6RpbtJzQHIuAJJN1NDmh2j33c0LqOv+SIjKL/Fr2WGcfM0&#10;LBzYzkYunDvHNZXCQ0rXk9xLdoAsBlOQhkkhjH6f0rE/Nq3uI2NDXPuihoftMfw+xGoRnH9MAXKH&#10;5TgdOb6VxDNI3gEzJZUKE9ghxpqLqbFDwgZ6s9D4qfBY4oFZkwLFZav9Mb0xe7l5lUsLfdJ1SdkL&#10;0V6581x6AX1GzL1mJWlQxpk1PWiaIvGfI/fL+Al3j9K5w3Elnej3kZx7BaEZBmS2ZsRntqk1iQuX&#10;wuGtRxkLMjcBAJlHEH4fYhdG0iUdh7CBuckmfirCU9/kJ/6j8GjhwOmN2SN+4gK5SVVXyvdanQDT&#10;RWU5mzCd7PNIzs3yBZ07hfzYRexnjUfIyQfkWs/5GEsz9REuY2n26NzkSxVjF4TzJ0FktqCRNj3o&#10;/GxeVDjXzcJBuRcBFy4luoWuEDbEzqfC8X8azp0jOmeFA5ep5Fwn2YvEWaSvoFYPXAYyJQsHEnaI&#10;+QOhQBhlW/kd80mQe0xdD+b8E3O/RztbI/fsoyQn3UdE5oHxRdOUY2t47DHkFw5vTnGZmakLJF0h&#10;bIidT4VLPir9EgsHqkdjL+VnLS30wHkkIR3uPACqjXF2pfSS//tWfibSINbotNeeyNAmUC/Zkuyn&#10;ZBi74ksm4etAz0v3vsbf36ii1MXz3v/DGRjjLf1dWvJTCo+MVJyc0960GSMjDxp9QbbTyi7Ms/f+&#10;E06j9/6L9/4FYDL6EfOFyNPr/ykUDDsAuL/2uAWPKIj+zTm3I/p6fCwVPivRNfUF8msOb9UxLBNz&#10;KKIrGh8a1BzC7xPWk/Ix/GRLYelmoL+pPY2fNVzjxgxJGNvDR0DtVI0/cBlVeaTnGvvYS+eInPpN&#10;CsyK2Zo8z8ibFjWHfa0vk2No3OcgOZWrS3M+Fc7JRXzsia3iwoGzl0pfLa30aOxw6YJzYTFbECb8&#10;fgWy+CvN3xDWtfJPOpeSE64Ru3iuJs+18YhvpYVD1B9tevEBWzhggzCfYbjjHEpdmJgszDcueSbH&#10;Ix0ov1bEfACyLiJj6xXpZNc+pHHIOfowYD9xr/Oey69cpHxfUhdKW8eESflyZMIwPVR+wcH5zvkb&#10;O05d51R46lgTBgWFgyRTpQMihcMojOHOpcI0usL5oyRDw8dzsXDJfvh9yLGl0KeqGcX01dBKX3Ct&#10;V8g9AnpJaPwBtGgtsTfLo/IUTPUSDkSm01wTzTnEkZ7n4sTCoLxwmE3yK9DR7BoUs7oDN0bLvEzp&#10;Ijdyll1Ag29q9BjLs9qMNzh/b713zv3w3n9ey49bAWC5tQ/WwmZkGkYDWj/MEPaciJzfx2xLtQK4&#10;7GVxiPm8hcLJMG6CBQoH2hZlCwuYD5qabXQba6+j313MvnF9rNp2I1izwjAMwzCM94d9gTAMY0as&#10;YxIaL4tnGMYGoAN7yDlxEBiS6cCWaDOM24MMutvhcCojxQ2/d9J5a4Jsj9/SIobhPjn39vVgPz7I&#10;aHr6Lsh9HSNgmTDVe++cO3LnQ1DREveGYURY+s2Lmw7o9wMTBiAsZcb5SM7vac3EMIxKrlA4dNgW&#10;/k/C7maRpz72NKy1r4ZhIFoXDpIuCNPQkc09lge0WS6Ru8PnU3YMw2hEy8IBLqsT75hzByALyEo1&#10;CaFmMQjhEOyqloI3DENJTeEAaPwB96Az8pO+BpguunOAOW/7KHD/geyExdibrW1gGIaS0sIhRJuN&#10;PxAeUrpQCn3Qx6Xs77A/ICwdR48l/1Eh8xiTMwyDobLmcC8UBrNp1tgWMJsH4cIm/H4AYUHicPwY&#10;8x3OTY1HuDR1HuC82lGnSNcEfY5sD5SM/lq2lrZjXInKwuGOxg+HOxyuKEBYH9CNvcv1l8oA2gkq&#10;EudAC4b3fsOjJCw+BP2955VBaHFBOR0w7Y/oybPW0zjah1LrK9VN7PSxdABZjOY93/SbKBy0Fzcm&#10;i+OQoMcSPZx9hS2NP6x+uAzG0eqY9bDn+C7J5dBCB+dfQq5jktEJ+nBTQ7wP8H/uHNLBftVQ5vuR&#10;hqHjXnHNZg8ooFpWzH8Q9rAM547Ezp6xP5A4E8i5t45cSNS4qJ6ZHDAr1xJmHVIxqIzWqaSjQqbk&#10;+sNAe+HVOohvPXcu5R/Vk0NtfOIfrS2IA5tQvD0+Juf78P8OybMdk0x+7WPykTRE7xkaJh3TeDEd&#10;uecLdQzheGhhV2M7qSxHaWAAMoyWu5gRPZ0UF0IHGj4HqN0s8Jg4P7FTeo45/yjFienIpYUOpKeH&#10;y03YjeGSPD2vlUVJ3yGZHZXndI5+Cv4DKGtziuPZG1d7zKQzq1ASfMcFN3vflaQ36Qso4WQTCYom&#10;POWklAkt/AHShECy7NtfyqdYWoAp5TnfYvmTIpbuUn3h/zHlM0pWh8PD71cqr7D5CgD3yP6s5qK4&#10;xlzVn7vOquPMOB0Oy9EReBv3oUlXS9+lsOQDKiV4pkiIm0pUwvY+x89SO5k+PaZkcvKhhiV0w+Vh&#10;39f4QPOCOX+A+SK1o7y401jMh5gf3LVKHQt0wPe7TOwo7bJNesaPIeVbTXqlMBYQdoWSHJNkEjaS&#10;iYNLNVcjq/ZHq0/K8FwZSLTfS6E+tNAnHcP5zd5DJVgvZ487F4L3Mb+lvODOaY9jeas9H7MjyeM8&#10;CMyegxzfNX6k0pPj7IyYcwr9YskY05nrT0yOkd1JaWKOj6W+qC5GIg9rdFB9MRtSHgQOUlwuvmQ7&#10;iOCh150mjZxuEAZbSddF8ltrjzufsHMXi4MOFykcYjIiwHf03TNhUmKShiS5mA2SmOhbLEdXjk8p&#10;vVI+gFAVTV4MRR7W6CD6drF8GX+H/33Kt/C/C//FTj5G9/h/0KYvdk2AmRUqcJ+SUegoepBTNhj5&#10;B3o+w6747GRnMheuiRuxsZfkJKdTctq05OqDzE+UKd80fmtpoYPTGbPD5QONB/zoy1eNv5zuDN8H&#10;6ZoQuRM9H0s34pA4X/wGR2hrEyNvw9S1dkPYMea/+o3InRMuTlImJQfTh3GIyOX680rDNPpI8KMk&#10;j+Ml0pf0W0sLHZzOWDhJJ7uOAxcnpjucO3Jxa9PSMr8/CuMagJrM+uS9/0VkX5xz/54o9L4nMrO1&#10;Ab33PWeX7nDE+ZWQ+eac+5+YP2jdQ9a2Jhz7IOVdWDdx59C6iRE7f3rvv3F6NIy6Gu94dfTe/x5+&#10;Pzrnfjrnxs9sv7uQLs4mnKvU3XhM0vyWVgB48t7/KdhfIk3sNTQEuFKV4aSVV8gk+whitgr8n7Tx&#10;M9P9Fifi4xDzU6u/xTWs1YP1xcKCuZ4J49Leob9oXqZ8MK6LT10E8pY8OOf2MVmNvphM7K2sqVmk&#10;bGne+ik9KT9K/NT4ITHqb/E2BIB+rNlh/UINoadhSv5ybpKvL977L4W6DOP9QyoMXWu9rXTFjlv4&#10;AGhwUyxebZpa16gM492x1EMwNgdGGyh8H5oV99Q2V7iA0CyV5NHvol2yQKBE10cChFmpxjum1c0f&#10;1PT4mPuNj6kMCMvJSWGA+mw43bnpsoKgHHr9U99oZ2O+GWWqkjlhp+PiYzkpPhcOwrx5iHSiUX2p&#10;dEhpy/W/BS30cX5Jv7njEPaqyRtNHqB8y6o95OYDkE+nKPyek5dsgmJquxB+4MLRedUan+jcAMzk&#10;rXAOr+c5cHoBNXf/hc59oYLjb/xZDmDaOYU/U9FzjK6f3vvfg/MPknwEqdOKhncpRaNP0ifMWJwK&#10;Rj+HUd9WPqkJ+fA38pF+cvxj/AEAj977b977z6DopJTumWD7J/qEmpU/BQXDKP9C7wfn3KsLn/qp&#10;PJNXfzjnTgDAdXh/cs6dqA6id8/E++5C5384fnHovqZ5A+c5Jwfn3D+OebZQYes4Hciv4S0dUgme&#10;CMdOZ8VBYTvksKrmQM9L4SCPZuyxvpx0Y1tBZEfjMPai/sds5dBKT9D1NOpEuneC7LjC0+ztR/Kh&#10;4/wMh7P+iArf1fGl6xHTJd1LJM4xpUMI6yWZlC/CMVtLjvkyyxMpQ6VMxvIpB0PYkNIFCxUOSMeT&#10;EA5AqmCR/Iitosz6mfJfspVLSz34Pw3j8kqSp74h2W6pdHDxqX3JTy5+LE7MVo4NFNZH7A4JX3aS&#10;rRp/f6OCuRdHEa/L0VdiS+HDbN1CVOUaJ66w7TTEExNX9DOha7MAzJuNcG6rfvbe/wGoljCOU+Ca&#10;mRQk+7Kk/5zdRuM/Ui+4Na/5M/WlhT9vhYNH5CjAcYS4L3Uuzm1ROzHfSZvqhYsXDh+cApzxgKqQ&#10;gr2bwHv/y3v/g3kTndBAJimuRzLfIUy2W8jV760VYl+l+4vS2gcFL4v4IpUyifBxGa9otYWceyRh&#10;HY0fixfTzYTR9tbbxi2aNwCVoeeoHI0Dl9l+Q8xuLM9yuKae8foDWjAW/5fihP+nmGzIr77Q/Ymt&#10;VLj2ekjp0+aV1gZUNCskW0q7RX0Ok3n3EPkeTXTFFvccb44jp0tx3OE/KRzkziKcHoDQ0QbocxYS&#10;w/qkPGILh4i9iT5OZwmtdAU1qs1sadpQWM/pIzK4E/KR01WRhnFK+GzKs+S/JIPlQF7ERvyEGdPH&#10;hPURX4eUr6n0ROxSmV1UKTo3W+wl10F6TtLFyWjic+GQ2H9AiNdH9GXXNhT2Un0camI+Zuo5Qlga&#10;UGMT/e5T/hB59qZFedOVp4K/b2PXR3ONI7ZEHal7goT1UjxQFA6cLzgfI3Zn1yKW3sVZ3YEbo2V+&#10;Kh+GJ3yco5vo6XN1GNdjtQE44w2xUgfOTdE6L7fysNq9YRiVtK6JCVVWWlXfR3x5ItVkPAz/QGoQ&#10;HacLEsOKDcNQcI1mGpwH2jzBpTMZdyoOWh+Zdm63kMtGJVZtuwGWaKKt3bSwJoVhGIYRhdZUQ9jR&#10;mp6GYRiGYbyB+sD3wvkhnO+u65lhGIZhGKtCPmWNK5OqehRguqPq7HuYYRht+S0tYhiGkabkZR3e&#10;8a9kfjnd7Ti1mCed6vvZOfez0J+jVTwMwzAM4wpwL1sQVoGP6cC9BzQcyLIRcJ6e39G4CjtjBeEo&#10;2TcMwzAMY0EALbaGwkbYCgQwe1CH8P2ok9HFVVBUS2jS8wE8RWhcJ2hflxuGYRiGsTCxF96WAbSY&#10;JJeGcLgLv5+ZcwcQdlyF8xzgJyC7teL/MN3DC8i5yZLRVD/6/Wb/vV4HwzAM44Nxqy8sYLbdkn5z&#10;xxpInGdOf8y2YRiGYbw7tl5xyPUrJIXdooIcH8N/djuBcO4A542Q7iQ/cN4Bs4UGtb3VfDYMwzAM&#10;FVutOJDGfT+G5cSXjoPOI3rhs+lH5zsgnztC+LjmwwMTZ/wMMal0hLADSd8r+r1LpXNr18owDMP4&#10;QKxVcSAv0wM9Fxg3FehReFdoY2Qfjl8B9UyQF/mJUTfK0U0S6OqSkzCat+Fwtm020pdcRwLrDD+5&#10;3pIelJtLGoZhGIaaa1cc4NzSPwHAw/gih8TW5tRH9H8PAuj8CenoGb34PB1weYR57wBloH5y/ivS&#10;1ymyTxxQSfNH8sW4LWDaW6W+j7aMdF8bhrER1ng46cs4hJ3gMosBt9gfqZ/Y15jvSBxPrzwhm7vw&#10;/633IfJOntlnfOkY+/uYrwDwmJP3QcUw/qb/x/RK+ZUDnD/RqCmxYdTBXIZ+bZ9qsXvLMDbO2g8n&#10;hLEDuNDDvowvLxwO5254+olgtp6DYG/U8cSlOwTFXpivWE/4/RCRb5q/kh5sA6aVo0klSWmDfo7B&#10;9CF/jkum09DBZH9y2+CtY/eU8eGB82C3Z/IcDLCRLsUtPZxSYREOu5Sf4TStUOyQymcmzhP6Lb4M&#10;Bd4qK3CuiIwv1SckMxvPEPH/gOLthPTRpbHZPIF55Wc2DkLwoecSmoiTJW+0g8n6j1dx4CIoiT4U&#10;FXonTmtkFJnyFNNT6lth2u+ulT8Jdq2uWU780ryLyLOLEpX4fy3WtC0B84pW8zwCNEuC/qe/UdiA&#10;ZSFUOmg8yCy8kc5XyQcIlQpiZ5YfQMpCpPtR60tufsO0cibG0+jV2gZm9c9c3zXxc/ws9UXrB6eD&#10;EZndeyBUBgXYwbmMXPIzVou8T+rKVSTAbkxTq1SjJ5ZJC6RTZTcRdbbyXY0PkBi0pdVT61NmXLE1&#10;qPWz5TXV3kMtWdu+1g9A3edIXpz9kLAzmU1Bzs1egtQ/HBb+99RvuAzcpC/yWOXynsjSQaBj3LcK&#10;C5B9L0L4rHGizJuBc0oZNxlPo7dEBssBX4npM3Uk84+LryE33wB9BlPmBVdx4BhArlB0jdI7q4RE&#10;bEbh0l51IRgeid5UC3+I/Sn9S+2kl51mIifW7grzc4fkYgXZCRrkD5JJfguuySdl2pPxYzoK7dDu&#10;5VmLWvJjabbgAyUnb3J8x3JwqYgcx3ByXrq3doK+ZFyNfzCtFPToN1cIs2kHZiZIhn2KqveEi5iS&#10;0egpsZPSw6iYVUAhDFrN0FFSKTgyItm9VTXxtToK01uqZ0jJjIJ0SgnmKBmUSDkadUaglR6kL6s7&#10;NiLa5fgK5LNAq3Q1SktuzX7PyB8TcTQ2xftR6ReA8pvy2sTyYW2CW6nrmeyC18QJdoo+MRA7qkGa&#10;KM4Q4u3h0kDAvYHHUR++TkA+axCdtFVX/PLXpkUTT6M3V0cG42dZsRGWoja9WhlNvEh88VprbUFm&#10;D43WF226QKg4/IsKeu8/S4lFMn40npJtDcS7RF8K1Yrd5GNalXTYB2C6LhG/e+9/Itkuw45I4pr8&#10;nSGbhff+OxO8E2R9hm2pB+mzc+k0ZF4/IwGXn+M18N5/k+KF+3ssvPB9eEcKx7/C/13u/RnkR91/&#10;u/Nz/TfW773vkXw/2vNnvgQdv7z3L845mtYd9h3lxewehfOnt4Nzbqx4/PTe/65NS+Yz8t64d+Vl&#10;9WJo32vofs8qW+BcYcr+pHeTxKpK+AKk5BL0Gj2F/nPf4aI6I+L4c8E+IrfLzccEu0Z63mD8GzLl&#10;o590NLogMlYjnI9+o6vI31V6KCTft4DGN+Ea4us1m3aJovQRvUdtnoCwR8VoC/vB+C5+5gzn91gP&#10;TR8Ko2WKmLZEWrLvTS6CRq5ERmsr09/ZbJsCHdfyNVXGZLfyGZGuUXqpL0dGhlv1dEjZKoZLCDUS&#10;k0mBdES/yy/le+P0drk6UyAdhxo9pf5lyvcpGYUOzQJBvdIf0f612YIPMZB7T1pZcvw2c4iTF/SI&#10;nwEkWyh8tjdFgX1A8Q5MmgD4xaaaXEdIbFmO5Iace5kRPSbOq5/zmBwTPhu/AMLy3BEdmvzJkWEr&#10;Z7V5VugnN+ajRI9qjANMG79sw8y5eVecGjgXHqlvmt+991+5hCFenHP/jikZuxdjekq7pEt0puJE&#10;zn8JXaBqfc657865/46cfxl1JvREieUfnHs0xM8use7rmCycB5ntJbmUDu21y8yXf7z3f2TINwP7&#10;udVPLKEgu9P4F9Lz1Tl3oNeDXkN0PDjnOnR8cs59xp/1iP5f3vtPWJdz7qdzbofvofE3/h9LH/aJ&#10;kXm7b0m6Jr63pODZfssXQd/RCZ8SY+Q869fSwcWlNlIyBfn7lX6ejeTp+B4s/lTRIL0v3vsvNF7J&#10;O2NiS6h9jOyVchM0cXIcbqVHmZY+Em8Q4kjhAJExDK3SldID8c8nVT0spfIR0UNKR0laauItzVb8&#10;iAFo/QSl/IHKj8fo/0NMJxcfmM8KnA56v6D4sxaYIi3s9UHB2TpLgXNLfYjdy9rrBNNWP+3SvuPy&#10;OqKLfl4syWdaTh1yddQC80HZYsMpEZ9NP6Of3lN77fVrBcl33XVL3H+7xPkZSC/XFcVmVoV/6hXh&#10;tDoT8TohmjTddB/RNUTcUNdOtWmJyUn2tLpT8oJs1r2VkZZmFaFrsRU/Ykj+gfAZkcYDtM6C4noe&#10;8bnw/46JN26OxVaMOb81eUzUcN9/N3etIDHlfW3/jBsCEtMRM2GXYS2ltZ4cXYk807JvpCfqo0ZG&#10;abMPMrE18kX9ELmXWuRB6/zT+HcttuQLBzC9B4IcXgmyA3RPhLBkOsPpsUJwCMf3SGen1DHafITL&#10;N9sHYCogMR1bu1e0wLkyNYBytUrDUJMsUXWw3UmVOscFWIYaJZW+sA+cMu4+ke/ZPTmETuHLEtdl&#10;hkJvtLtTaYbtWWrhP8D6L4Mt+ULR+hXE+sT5R7jsKkkH/6m7tnOv6/gb/d+V5PVWr5FhXAsP5QM2&#10;kvOSax+uVutFhAFRgzuvs1DkA0Xh02zwTIGOKLmDBIntZxdZv6LEl9i9lBowpskLhY7OXdYKyGG1&#10;AZEYnAdbGhwZ/GIH9hIZ1XVGgxb/jskK/FUYb4z72Z0Ha76tV1OS75AxSNQwDMMwFmGLPQ7BHXHt&#10;AKGRv0/Ij70MdEn68dx9+HvbkhrLxPzQnJN0Aj9+AiDS0yWlcymE/Ka8i5VSDcMwjEq2VnHgXtzk&#10;PIAwzzwWh8qgsEeYbnr1OlYuuHicPYW/MfvjSPdXEkccT3GN6wVkPn1CdjP3j/G+Qbfccqtdhoer&#10;D3+bqfEiv5p1y98aKI+6tX35yGyp4gBTxNk2meF3UvoSL/RoxUBTcQC0bwVMZ3Y8MWEAaPwQtQV8&#10;T8mes1vLlu4J42OBbr2OOzmpzUpElGpQrX4lkDWHN8cpJm4XO09kB04213aOPPDXqo/42OP4KDy1&#10;S2nMx6rBa0vJx3REYFeoWwttuq/kSxf+z5ZnDuF4HvqAwvuY/yjObGnhURecl8Mdd4ONfqoQfJPK&#10;q3FWxgmFAQifKML/2f2OzuHyomhX3hgQWV+hkf4oqTgK/fuUbMKF1BLgb7phPgtsz8iO170DgQp7&#10;rI5cOyhedFZbIm6Rr6m8mcSBjG4wITPEF3vMyZRNErXP9CnrBYXCm1YcUj7nykOkkpeSL7VJ5UG/&#10;ux++WSdTNJV2MH1KPidtmrxbg436NFucCfsIpGKRc0+R4z1K/gDT52tP46FzT0QPvu/GmRuPXBpS&#10;PmNbmjS1Zqn7IaUXyD85QpsAACAASURBVOJEkfjRijeSizYcS3ykMjF/GLloQ1jQsc/RgdjVpKv2&#10;fMRXPJupi+mRnMyqOBB/kt3/UgIyEx99WQGpUaV8YvR3IezdVBzC8SkWn8q38DF1LWI2UnbpeWJX&#10;9bBr0wYF98zSbM0f52YvWG6w4gCh8QCX9RaOBbqjBakkx13/2Pkc8H1YEr8WxfMibgIXiaN9PnZI&#10;lK7Nc0zpiNnJ8EGblujeKQX2euZcl9IBkQ3WODuNfGV7xFrmL3dutq0254hzznHrXHvv/4k5FmSy&#10;toeFc/fU5EblbBNqB28MrmLfDgkp3blTPCV57/0nQFMQAeQ1+Km+0RaxmbX1rwTWGUnro49sw4z8&#10;fNs7QJs+Dd77Xxm35YcjXMNvdL8HKufPW1Ef0TX/5L3/hXTE7t9R9ydSTryE/10sPtJxR/Tchet7&#10;SsV/z3jvfyx1D3vvfyLd9+Tc77j8YPZJOCBZzRTqWl//rNWxBWD6+e5PZd5oZJozqzi4FRwRXpjJ&#10;dRDeAbnzzbPnp4e59V54kH9G4o1rQOC1F3aal34MmLZOflGbSP+Tcy5acQhxiipHRh3oWv05Hkdk&#10;J5XNEO+7Cxst0WsG508PB+fcj7FyGF72JffbqHv014dKw1iRGH/fZAWCS1NOQ63GLipzTn66odY+&#10;/Bc32UL8FTn3UubduwVPKvg/zrn/jMi+LOtKAqj7VJFcxpTIJ7uUJfmEjdpPFfdceCI+/kxwzI1f&#10;Ig/CpwchTQMO0/jC6OA+GaQ+G2WRkxeMX0cqn9KB5PZa2WuxRX/w/8y4k/svIK2TAPR3yifh3FgO&#10;7JG+RxwXMgbEIr9Un+eWoOSeyHmGamwD032v0d/qPm+VDkauZ85d+1NF8T1XkN7sTxXZFQdqECJz&#10;PImc+iUBwviBDJ/UGRbzC9JL52alK0ePIButODD+z3RD3tLPdPQ5QOSGrs1/TXxF+rJ1xHy9Jlvz&#10;afSjpT+AxkkAGlgZkj1+krqX8kEKY+6BE5XPSQdcppZ3sPI05dz7IiYL04HKsYW9Thqb5FF6VsY5&#10;oDh7TZpitrVyGWnpmXPXrjgUP3MF6b1OxYEaVTAbvKJwencFv9gHJ0dBadwSeVBUHILcMWJvWMpH&#10;Lq7yOt3TsIy4Nb42n0JXQ07+XQPsS0uf4NIzcE/CU4XpQbruMT0J2Z0mbXB+prqU3FIAsw1zYADh&#10;mY7oooMqT+icSgfRlx2HiwfnimQH89ljbGNFa0/rGxLrmXNXqTiE89y1fgw+HFLpKUjvYpWYd4tw&#10;I2ZlBNzwIlKAWlZr+/LR2eqD2sovSccSaQ4qacVkH8Jna0igOGOlZjOL2HEAX1k4FOjh1nTpCvSM&#10;7Ari7hgf9op4qt6gUS4li+R2zLm7lA44V8jUdlJ+B9nHWc4k7s2C9IpyEGmEfhiAmb60tk+GMbLV&#10;+xIKKpcwbTXFXtTLLWfr4pUS+qKC8wtst6Q/hnEL3NwoY8N4r+AX3BZnAAT/UlOjb51759zTFq+P&#10;YRiG8cHYao/DyNiLkJCZDHhM/D/BdLlq1YJyUnjEziDJhN9dTLfGvmEYhmFcna1XHJyzF+dHT79h&#10;GIZhvAtg44MVDcMwDMNYGWA22Arh1uo3DMMwDOPMWGGQKg2B3QquGYZhGIaxJVJjPLY+BsQwDMMw&#10;jIUAtC6EZsZGkAOYrnQ4gLBOhGEYhmEY7xyYbg6XvZw1itNjHYZhGIZh3BBwWUlyB8o1/Rkdk0pH&#10;i4oDLLxypWEYhmF8WMJ7Oms/BAjLvKPjQfvSh8tumR0QkD9Z0zRhuvb/LieuYRiGYRhKuJZ+gG2x&#10;w3kFyVNKBwrvkNwJpjumzj5vILldxGdug6BkhcUwDMMwjAqkly16Dx+1OsaWPqo0iBvPIZk7eq7C&#10;X1tIyjAMwzCWRFFxkPaPeOTi098Q9qhAFYUnyb7CF7z3xR0Kt14GwzAMw1ia8M7t0fE4yPEVAJ7D&#10;7wMTh/Iq6D7BeUvrZ3JuHN8wUEVEbscZ4/xpkB2GYRiGsRzv9YWFX8YoDNOHsD33kibyJyZ+imOI&#10;gwdFDkKF4Ih+d8j3nvH9CWxApGEYhrFF3nGlgSWcozMkUpWGnjuHZO65c+H3W6VBsgVoO2yYDq7k&#10;6J1hGBP+tbYDhmG8b7z33rnzS9t7/0LO/ZDqQfilnWHrR2j9f4XzZ4wf6HSH/VHQOedeMuMYhmEY&#10;xvq8156GFLSFj8PR7yHIPYfjcTxEEmJnNo5B8sN6EgzDMIx3y9YrDRBmL2TIY4YxDJ2nAxrf0h9+&#10;3pNzXahcPKLwJxJHXIaaqTQMVMYwDMMw3gVbqzQA+XyQ45uUllhYLP20RyFi84B1AZqtAQBHuAzK&#10;HKzSYBj5/La2A4ZhbJYn7gUNZH0EgR9BNrUctHqPh0Sl4sk557z3X1HwJ+ccnrHxXxHdA+4VAcU+&#10;GGCLQBmGYRhrsbWeBucmYwvuSI+Aap8JCDtPomP8+xWnGS6LLElrOXRAZmNQGcEOjj9+JplUDBjG&#10;dSX2kbRZT4VhGIaxDmtVGkDeH2J8mR/Iy519cUf00wGP4tRIGq4Ar+twRHpeYbrqI8B5TYZX5IeY&#10;35prQXzttPlhGIZhGNWsWGl4a+lLPlHfMisNrxBa7HDueYj1PtBNpMTBl4AqM5w/NIy85Achzl57&#10;HZDpPZzHS4jrQ6R0GYZhGEYW1640ANrzAf9n5I7oBYl3lOyALPkMAA/hhdyTcKmSMHtJh0PcS0Ar&#10;EgMwCzNReyDsohl+zz4toHTuuXxg5Gcw6Xu1SoNhGIbRnBUqDbMVFxPy+OW9o3ElqG7ODlNpoBwi&#10;JgaqU7DxrEhj9mcX4stsBcwcncb7BFDl95au+S2myTBuhms/mNzbN4SLgxzxCxqYQZIRGye47FJ5&#10;Ys5TnbOCCqZ7S3CVjDtOr8K3kaxeAeQzx+jrEctpdcdsxqjVb5Rxq9fiFtNkGDfDGg8mVyhgH8jv&#10;OxTnIfzfhbDxZT+bjglk4COx/bauAvl/TL0gx/ipQo2eg8smVdzW2upplNhnmH62mfiT8k9rK4PZ&#10;LqHGskjX/r1zi2kyjJthrQcTv/BGP8L/HfaHewkCeclqCxhALXAUNhDdRyk+Z0+yC6HSEn7fc37n&#10;AuFTzegD/Y9+H2sLXS6NGmrSZ+Rxq/l/i2kyjJth7QeTFg7h52TaIvWT81eTBqwbmeVsPYNMD+eK&#10;Bvu5g2FcB6J6USbuWsG5QsKNaXiAwgGRkbSc4FwZooNEMclKl9EGYHrG1vapBbeYJsO4GbbwYDIv&#10;Hm7/B1x5mI1/COHSy75nzs2mVYqvQZlol3zrvA3qaC/LHodje9jRDBs9l1BB9l4ra7QHmIXC1vap&#10;BbeYJsNQA5eW6cgJNrTT4VYeTJiPBO9COEDYICrAvqhDvrI9EIkXnzSDgh0vwDD6ObbC2YGTyjwY&#10;YVvrVB9cxlao17rI8EEVF4QVLrX2jHK4vF/bpxao0wT6QUgj6m6wTL0zNHqu5Uuu3UT0uxY+laZt&#10;iXwKcZMFviLfxG2SE/HupHgRZvP3r4U2P64FkJdu5jUTPwHEdMZsSNcGxw3/TzE9Cb8ncYCpAGlk&#10;ONnwc6/0g713tf4n8nHWgyHoOmptQ2RJbk16Jd+Vtp84WUFVcqfWmB+RvJqlP2EjtvV7dD8WEnd8&#10;bxTdLwl/Zs9/TEExCueqCDrYrjitD618ybELiZdnI5+OQQfbramhYT7R79VZNpX2xYer0Ge1T0uw&#10;pm0OuMyQkOgb2QE4F1pv6yig/z2XJzgMxwGyy2WBH3hZ6idOF/0t2QLUE4PEVOMphPzel8RbSibh&#10;K0X1+SjBPRNvYOSOJb5A/EVOGVJ+VKSzSfyYHqQvq2FVewFLnazhUaFD3VKs9GVGha2xtki7hXNp&#10;2ltRk0+5cQvzbsfIHkv8zfFnKda0TX0gPMdkK2yNldv9qC/877BeYPZ1IOel37hxcYRI2YDkZuMR&#10;iG979Ft1z5TcW6X3pHD96KqdSd1a+4I9ia5WRwMfWD1Q+fIERaWhkZ/HFnpKfZL0NHmZCnqPLXTm&#10;2hV8Ebtea/1jbEVb/q3yveH1w6PRj9fwJXGtVHFK/Mz1ZUnWth98wIWnuJHV6CcIPQEKO7NNr5DO&#10;AYTR6DAvnCefBjhfuHyFRAWd04F07bFc7Lohlew245H8SfqkjcekXZXeEhlAvSEVOsRFujJ0RFHq&#10;6InM2Fs8+xwPukqDdM/1EFnng+hI9f6xUD2t8m1U1OplOmud1CrU6GETJQCZLftS2wm1u2vmT66u&#10;oC827Y2Cu2TVN3gk78T7kchpB8sV+7I0a9vHwLQQnCy/DOcX/ivMZ1ZkvRSlsKBqj8K7WPwgz81Y&#10;OIRzsZZ2z+lm9B9IngySPKNvcg9LchEfq+LRuBrdhTKzSiYjI67rEehSOpRpjtopSW8MyP88sWPO&#10;iauhIpnkLBlgllxn9HBTdeleLbPeF+ec81yikjmkxHs/0Z/Q/aLQ9yWlh9rUkPDrh/f+s0ZWsq2N&#10;c838SV1nLi2JOF+89xMfM++l7977rzk2UVrunXPaVfD+8N7/E+J1zrlJl3XJ/dOKt4dyRR8wcG5R&#10;7cbjmF/oOr3lb0ovuRe/OecevfceAIA8F0/e+z+pPRrfe/8nnCsB/2u8l6guLWM8OL98TqNfzsnl&#10;mvKZ+UbTItmnYZp0wLky08XianSnZLhnTltmoOt2cs7dcecSOib3GD2v0ZGb3hRcvufed9ry6Jrp&#10;1dhKtqRj5zn5HN0aILNbUalzsTTE5IHUNlukCyKjmKmelmkpSHutjllLL1c3sdNp5JZE6+u14fIR&#10;pq2QVxC2mpb0ER0nOH+OOODzWEbSEX735HjUv8vNT5iuQ/FE9Uq+xOzApcdNvbxzyT0sxaNxNbpb&#10;6EjJtdDBndfo0OZbYDYAk4k/aPxQ6KlOi0aGS2SpLU2lITpzgfCE9HYxQUV+Jv2DwtHcOX7lpkEr&#10;D2TakEZ3rj0gN/9SaVH6UqUDnT+W6N0iW/VXefmSL0RQTuEqyQNyT8ympGl1jHo4/0LQ2+wKLlzS&#10;mXttS+9j6eLk6i7RoaWlDm0ep2QyTEuDggeNH0G2L0nn0ukttaV6MUDG4DiNXmg040Gro0ZnK1nI&#10;6GWAjMrQgmnJnuaaSBPHTqtDa0Obb1tgqz5jv4AZg7OErQDdUCo1Tgo3Ugatbyj+HUSWmkZ5oOqB&#10;QOfHBsFO4w+TLnU+C48B/Vad1J2SEeyoaKmD06PJl4y8S9oPcYfWNlqmReOHVs+/qJDmO4z3/nfJ&#10;SAnjt/g1gDCN89p4739myPbLeaIm1pKcfcMGZrfDwN/Oub+Ec0eHxtlAorIE6W7DT4nzRib4vh2/&#10;84ey4JP3/pcUj5QXfyvNPdLnM1HuPALA/4Tf/3bO/ZvcQz+9998ZXV+999/h3Ftyr/i2+4jCT87N&#10;vvd3zrn/xHIrj1NZrXx9T4T7eTY2gQMgf6xMy3fmuyWnpqSRTelI6VkgDT0jPyj9PET07kryMmUX&#10;Llv+avxT6SzN94j4HUR6LXJsxlPw/h7QrfoNl3FEyS742HkquwKzcTDoeMDHQhq4MRcAfK9ER23k&#10;APznSrZrnPFzwhIyGh0tfC3RUyojxBs4P5n8mMmlfGB0zD5bLJXelC8xPb/J2ZXm2rVnYDbHWRKh&#10;hf9vZfR9RO/PAnc0qFddS+hZrGXivf/lvf9RqUbTUp2NttdS6dvNgVrn7PiAUA6MM1LwC3VcQ+Eb&#10;nX0wgnVwOOf+CCJ/SDKMrHPn2TgzO9hHEt5J5RmS/0rSN+YH1xsyVlB+QMa4ihHPz7CILoEMigF7&#10;DdH2Fr1rvPdfWrzngGmArtz7tB4Qn4s/BBn1wI9YIZ4Q6wr9T9ol8l1KHuIt/pmfkLd8acxuExrl&#10;U6mv3NK7uTqSNXht3Guytv0Y2vwBsiFYKj6cKxYHkHvmHhQ2ady3NTuI/QHQio7EB/aFC8xW10ya&#10;8GJEHTSaiSPkR5cpn9xAi/O1UEY9Ni3E58rJ7ApWyk+tTI0dSPQ0pM4HmXfR01ANxF94neRgBs/I&#10;lkiF/9k6U/K5OuPJT/LQSE/MP24hkFScqCxEBtO2zueYHMNeuu5Lw/m+FYCsgpiQfeSu0/ibkQeI&#10;f/qIvkgkGWoXUMFN5QS9e6wb3x+AngnO5mgv5rcG4R6d9SgKcupnk5xnG0ZKm9x1GCsHx1xfkNz4&#10;QuX2n8hOc+T8zEeNn5CuNHANl57IzBaoK0mLMr1sQyonzUVwSjkDKTmNjpSeQv+jKx3mplvhZ1eS&#10;j1ofa/RAZMpcIt5sICnovwOKMhDprQnnxR4frZ1UvGuzBR9i5PiHsnSH43Dxg5y0muA+xyc4j5np&#10;qL0gNgj3xyF1P4TDWS+YkOZm1xDyprizvjM6o9O7c/TV6oDEOCyljmw/M9Kh2mEX5PLoKWHjFeI9&#10;oclVNkvSW3LtAl3xNxXJEcz4zSYhG/02hscVxPSUfB9K+PXFkxUOU/Hwd1vpfIEfqvyBc49DcqCU&#10;wO+xcRa5adLKR+T+cM79XyeMYg753Dt5FkbOSptivGsz+rnlb53BR/HZIHIjv7z3n8ZwVC6M9+wv&#10;7/0nOL+Uf7nzDIaZPNH/7Jx7EK7zi3Puznv/eYwfzr24cE8pnsWf3vvfEzL/eO//CGFD0J3Mm1zg&#10;XHE65MRJ3UM5zwTisyfjkSBvNVbnmJVfw3XPGY8x8YOmRVMmlZYPOTaobGGeO0fuqdr0xuQUvCQl&#10;JEMaNPIZNmOfQdgupZp0lMRL6OwEXeoWc2laNLTMp4j4roHPXYgbq503Tc+12IIPKYKLvVJulh58&#10;zKWVxhFk3japSl0/IjfU5jFnCy6fMQZYcDBi7L4tuY8TKl5h2l0e/dRS6xMoexw0tktkIGMfokga&#10;NPtCpKD7PSQ/RZXmidKnWZpUEZFMzg5buxBniMiw3zFzE6bV0UpnJJq4vWqJDyCvdVCUlgXSWzSe&#10;AcmpH1QmLUWVrdJ412ALPqQILvaZ8mwlYPydSjOJs+Pkg5mBhNHKxaCxJ/jwdt+Q8DsufElCHjxD&#10;epM2VfkK0wbZAzmXlS6Yf/Ld58QPOgaio8vVUQPwY7jU6/mQ+HvmPFe5eCYyV72ngk2c79GZOsla&#10;XpDJ2kUQ6Y6RvcRrzFZmBkX3Ty/1RaBbOl0aPZBYyVPQmzXuA5RrMJTmZW3eJdTv1Bm+ACnft0Bw&#10;kR2Mloizp3LjbwhjCkicSeWO6BLvBSbsgH5nVxpgXk7cc+e0+pYicV+zeWYYxSTus5xtkUf2Gt2t&#10;fCxMc6wSpF7vQMM10qXVk2svkbTkSOZK/cVpAeVeACn/rslW/IiReR3vw7nJi5fTFbsegKZJhlMD&#10;OjfbnpvqgMunrGM4nmz1rUkPc/4YTpWOI1oE4TqI6TCMXGoHaPBK9YNMkguEeO97YLYMzdHjmUWa&#10;Yn41HkT01aOlazN1pfLnpz8vf/vkyAIzmIzr8eLJkt65+RSRn+lW+EOZDE7TxCVp37nzUtVJ2TUY&#10;07O2HzEAxIGJ9+6y+BN9Vn+EQYlvWyGPgxMj99DbIENsV7jm4r2F4vwKtscttEu3zH52YZGlrV4n&#10;EAZObtVf4x2Sqp3mQPRGP3so6Fr4R3zSTjcSXy6lthk90fUPtLoTYvQbpWo3TdAvONVr8iaRDyqY&#10;eAdt3BL912YrfkgE98Tngsh14feepmv8LaUVmGma5LhH4fuYH5LNVFxqm5CMtxXg/J16U70hxvum&#10;aU8Ds1zrW8uiRl+tf6G10bl4b0XUB0yGPzW9DEk0+VPg/9gia+pLrJWjzYfKa5GCba1ekzEtW2wR&#10;an2T5OA8kOwJ9zAE2Um+o+v5zUU2fEJysWs24PuS2O7weS3B7tsUUsP4aHgomAPMKlqgQG9caSjS&#10;UZOuheZKz/Q3rjQU+xK7l5aqNOTEL9F9TbZaaYDLXPzUTpbiLpHhPDjnfnfOHaV7V5v2jGv+d/jE&#10;Oak0YB0lFYetXSPDuBbFL1PE39yYAec2U2l48d5/aVxpGFx6+9RoL0PQs1alYeci3/YLGBfnKRon&#10;AomFmlI64DwLRz19N0f3NdlwpSHZuh4rjIrr/B/u/Oxce8Ojv7hxFLhnw/ObRM2A8yea3dauk2Fc&#10;g5pdLn/3Z/pWzhB+Onf5fllKZZfzixCe3OkyVWFowDfn3lp3Emyr0LffZZNdOQ+RPVCV4Xsk/q/K&#10;Ajzl/4dlfP4SFYZ7d+5h0nTZd865H+684mcuyYplAeMz8gjKdQ28sFKkYRiG8Q6B+Hr9/dr+SYwO&#10;ru0HJrik2TAq+YkTzoNrxbUS4LI2wziA+p6cj64FkfKRk4PLdMxdSgfVBxmLr7WEub9PsPIaI4Zh&#10;GMaV2VqlQfMi5WplCdnX8Td3nvtPzzPxxjVXZgOdUaVgD2gbbnS+g9DDwNmL2Ly79rUC5QJ71/TJ&#10;MAzDWImtFfrBHXH9D+ovXHoIUgtr3ZF47AuPhkde4OJ5INO+qRycKxV7IT2YTkjPVaYzCvWDAYRl&#10;+q/hk3G7hGf0ZPeSYWyYrRX4MV8gdJFzcRLxRnBrP9qzkKgU7GPnid1ZjwJXSWDsjy/m2eDha1wv&#10;WlGIyEUrbYahxSqghvEO2NJDil6U0V4DKV4sTqpyIIVHKil34XcvvVSD3Dhm4hHCeASk+4Dc61P+&#10;cL+XgFQY9kvZMQzMVSoNcN4Bs4cr70gWA85dLH34W2zL2vdOKEy7tf346Gys0hAtNCKVhmQc7mUM&#10;lxUkX8n/Dr+gOZ2xYxoe+w+XyscY9gjTvS1eGXtZAyhzuUrhbRiE6H0HSlKKW8eDxP7tkcR2Sc1C&#10;jT3ld0pWma6W8ppR7Wx6FGafNXq09gNdjnyO/nCsufZJP9aiJI8X8GG2+6sgx54PQew4iJhOdA3F&#10;3gXBFktE/54cPwP6xIH0jhWII9UDzNLpXHprSV2DRjbwUvYnUOw8DIqZMpk+dHAZ5NnnxGPCjsL1&#10;n409Cdd9gNQ20EieCRuX5Y+N/RnzOHv8C1wG8p649EbizWb2hHweYr4iWfneiz14UkSIT2mLxs2x&#10;yTqsTGitXyWZmmu3hXyuj7V2U/mSsrOUfDjWVhqy03INtuJXyMe3VjfIgwAfqb8a/zmZoG8sIAEf&#10;S/EkW5J+YuutohCO7zh5xuY9Ove2P0sqzSUsea9CeibGjolziJ3P9R8SOyjn6JbipsIIYmUIyTzE&#10;dEg+au0o4gJE1uYBdF0VumafHhN2AQCArggpLoTkvX/Bisnp7977r+j80Tm3I/GlnRbf1p4HYX8I&#10;zcI9wO9z8dl7/yOcZ1cNlPzKWQJaWJnxT3dexGbGmJeV8iM/pcVmBB/ptfnDe/9POLdzYaXI0nxB&#10;cQ7OuT2TltzlpH+XFqOifjH3D76f/3LMKp5bWtVvTM/WfRqfNWmFRc2zQ2WkeDics8Wo/+HIUtY0&#10;DaMe+p+zK51Dh9GltWsoee5y9QZe3HnBur9I+GxV28Iy8k/v/TdyjpbX4wJwEx8iq8DGKhVvZSIu&#10;E8brGfPZCeWNIt4bGjuZ5eDfzrn/7cLuqikdKP5nd17+PcZkJVRN/mTXZmmtI0N2SIWj85MWR0u/&#10;gOzeKOnIsSf40GX6nCuvSWvKx13KpqQn09cd+q2pzRelD0hPgxBH1f2+Blvzx7m5Tyj/Jt//w++D&#10;xn9gpnKRSzJw1wddZ9xKpgtA9VI8dLyDcB/CuXt51l2LbL2l9doscY/CtGxln8WYXa1PCR34OZ35&#10;AOQZTelHsNeJketz08XoOJHzB86hmnQJ5/G9v1P6yr1jy/1IRa6Rh8jDH0tQgZ1Tpjxw8qU6BL1d&#10;ph+58mwacnxM2WsZR6MDidDtu49KG8lKQ5DbaeSuzQb92VN/gouv+Jj7rdCd/akBXTKuW5V+Xhg/&#10;oe443anrH051IQ9SrbXmANpSHArHdwl6Vfe9JAfnAe8j4uDymB2ND8rrU5WWUnsaHSCMX8iww5Z5&#10;S/iaez5r7wnIXIK3ct+HHHCBwXbxE74v5MfVYLpMs2eHpB62UmBaqH8TBWXoTom7Oo+m0O5HsHnt&#10;EgeH9l8J98sv7/1nKULOPVWY75/GfTBwwea9/wWoByN8lvzszp/bvlIlHiEZCp8FfzphD5eF2aHf&#10;7F43kCCh/48Sp8ZPmYFkZYopp3BZHSsb1O8O7aeba372895n5y++Zo32N4nt+fNSqjR3wyr6zSsL&#10;UI7+hIrRubECDcnMCpF3ynf0W9samjyMC1Uc3goG9L0Mj3lJ2exowFIVnMAq3c9bBr18v8BlBccf&#10;3MZVEFrCoVD+Q/PSCrLjJw52aenxGFBLXxg/8BXOI9vpdexCnO8xXxJ07vo7ci4CoB4L8vJvbSd2&#10;7d8qij6yq6ifjqHbN3HsdnhZ0/i/8AHI3WB/jgMKESW1784lEgzzATKanfO2yCA9O0KNN1feee+/&#10;4gcKAE5coU7ivFA76CFfbFCX9/57bmWQDigCgHvmPizlb7fMrok3A7rvTg4NKiZ8cs7hFr53znkI&#10;nyYTrbtfowycR6U/M2XQH9ILDg9sJP6OPDVoXf5vv9xOvlr+Qwj/wzmXM42vy5B9GeUBoMMvcfxc&#10;Jp7JaFmibUQ65/6Pu4He4RwSefPzSm7wpLq4Ah0jq/rOxsVR2gRQ1jBxhJJ0l+hJxY/RQl6T/lh6&#10;gAwITciK52KyQK5fSo+Q5oM2faAc05Arey225kv430Pk+yqNQ64du9Q0E0etX7IZGEh48WcnlP7V&#10;rkfJ/RmLk6MPpgMme60uQIP9Uv5lkD2Qj5PVyGj8LtWRkinJmISNPuLHUJref3ERlHQFcdhvcxzX&#10;/P60EN+dc/+9oDwLQHrKm3OXzzjATI/V6lDY+E6C3lpGGX5m96Yo6RrouGngPJjrzjn3Xxr5sQU6&#10;FjTh+B96rVFB9AnF2ed+Rgj37g/v/eegs8P6vfef4DL1dzK1zMhC6ungyKmovSjlWvUuvide1nZA&#10;JFVrkWQ18kycHRNGWwez8JZpiMUpzQvB/y5HR668Rldmeg5ER3a+wHRkdZLS9ElhkNfTEPVlDTbm&#10;ywFlT5cZl14X60pGqAAAIABJREFU7pqN1+qEwvcpvVrbgq2s8kFrcylK7s9YnBx9kOhpIPoemLDZ&#10;ioSlaarVo5FL6dPYq5VZIG/6iMxQmt7cgZBFI25HuEUzyHnc8uxKbIBiehQ0XgZ1I+CRyOoK14j3&#10;/muD3oWsZVKhcIBT7UPFUDLD49ZR9S5w4FkJ47UK5U+Hzr+MgyEB4CH8PkDFVtOjLfzNndj66OS0&#10;2P9z/KEY0zH2Hu5QHKlXZ42ZKEZDsioNdEASJBYHgsqpbBkvh5/ot2bq4V5hm60pbxX6kC7wYl0C&#10;deWNmbqlWi+eg9bArdt6MaKzlOCyqNKzc2/X+KHk3iUVhuxK8xYRPunU6HubWaaonGnKUVoJSY5N&#10;wZ8Wb7TxdvPk9jRQxJsEzusGcMuERil5OdA5rYnuoUlFhtj7jn7HNiDZ5At5zdYULYR8hAozuEeg&#10;qEUaXlQ2ayJN587fVV9cYa+f9/47ufQvzp0/IwWRcXbDN/zSDzIAus2TnkNc3JvQIT1vnz9K0rAl&#10;SnvmBIor3SOkEoKvlXaNgX2tD7dE60riYpR8RwGe+3Cu405G4nMjYx+luBGfjoxZ/K2N22RLs2HH&#10;PnY+cu4x5MXsr4V8JB9YmPPcrm+pOCD5SGT2VHfETtZumrH0MX6MvvXzGHE7a7Aln+A8u+Yx/G7m&#10;E5DVPlE4AHrxADMOgfxmR+mHoFdyXHNPrX5Ncu7ZlBxMy0m2pU/M7XJ80+QVRGZEEblHaLgjsTYd&#10;pfZayJCsFBtGSht9RGYoTm9O5kvxUiTisl2JKR21Pkk6gdmbIMKhxH4L+dx8KLXZKl+JPrZSWJs+&#10;sF0um8Fdm6V0o7BZlzjMd2PE13gv6N6nwvA5IZzd9XIthFv4BOcK8ZBzfzOi+xD+qNWBdM0q5BXp&#10;GSv54v5AXHytLa0/pfaWkAkMIV9mA80T8fuIjUGbXpg2XO+KKw1BQWp7VU1NVvz+SORUq/aB7sWx&#10;V+hJMfNHEQcArlJpEB/kHHu5fmp8i6UlI32sTVBWGjT+rcGW/AuujCtBNntpcmkE3XoOR3QJ9xG5&#10;O05XiDcbJC3ch/st3jeae1vrq0KFejxaaR7VpKMkrTVpaOWT1u9GedNHZIYcXzE3PaIYzl1rezff&#10;VlS98iGcKwfj+IZ/fLsVCVcHzjXIzjnVCGljYcYHeEsj/XGhUuMXnF/0B3ceezBbyrxlmqV8jOXv&#10;6EOQ+eXbrAWyCDDfAn5EWrUzpou+NN62lS7RUXId4dwNj8vnpA+AWr8erVYZk43JpfRp7LWSIfL0&#10;+nz3iW0QkI2fXpixCGjMYSJfqP2bWFJdhbaWZhhrscV7s/a5AdSlypx724myibNT3ZLNjjuHkmgj&#10;+g3DOGMVB2PLbPG+hHN3fw8ZO9wCpBfZukZa4TLgjhsrgT/h3cwMC8NYms10g14LWjBsqSvY+NiM&#10;9+YW70l7oU74oulaNoxbZHOFk2F8VDZeaRh3n/2Skr1xhi1eH8MwDOODscXPExiNb4BG3QPZswLI&#10;zAZmXEF0CXgg65bQc9QmAOyIvVlcCDtswnnGRHIVxC1fH8MwDOMDcQuVBiLfxcLhsoy0qBsuKz6q&#10;fBMqBr1kA6Yb5qUqLf2Wr49hGIbxgXgPlYZYaxzQLrbh/2xaIIT1TdDgwz06x8nfS5UPwQe1bJB/&#10;Hf+nBnviQZOGYRiGsSrvpNKQ3EX2Vgnp79b2wzDWxAb0GMZG2PJASOcmgyE/LFu9NoZhGIZhGIZh&#10;vAMgrAuTkCnandkwDMMwDMMwDMMwjA8CkJ3eIb2bfEfku+t4ahiGYRiGYRiGYRjG5oE5qqHiAPBE&#10;Iy7tq2EYhmEYhmEYhmEYGydnNENEx511OBiGYRiGYRiGYRjGjQPnTewoeK8aPA1i19DuyKMQPnJo&#10;ZdMwDMMwDMMwDMMwjAVhGvWn8PfW4YCPF/KhH20LPo10S9g3DMMwDMMwDMMwjJtlHD1wJVuTkQzk&#10;3MA09J8W8uMQ6VyA0BGB13rol/Aj4t8dAByDbRtdYRiGYaixvV8NwzAMw9gETEfDi3Pu34zoP977&#10;H4U27p1zr+HwT+/9N4UfM7z3b3UoAAB8LNh9cs513vvPKOzonNtl2Hl1zt2Hw0/e+18pPxM+7Zxz&#10;e+fc/3XOJRe5TKXRMAzDMAzDMAzDMDYH+nq/J1/8B/QncZ+2kO0H5gSX6Q50JMQrkntF4fdYAYlz&#10;R8M5o63SFPTvIvkHcM7fPvg2kW3ph2EYhmEYhmEYhmFcDSC7NMB5+H6XiNOTONUNY6YRvqPnInFe&#10;SdxxCgS3AOSsgwTmHSrU9nNmWg6x9DDytENCta2nYRiGYRiGYRiGYWwauKwRIHYcwHR3CBaFnRMT&#10;jerdM/G4zoZxDYgnKqvxhYsTGArTpmHHxOPy1dZqMAzDMAzDMAzDqAHOX8onf2v79FEAgMdYgxrm&#10;Ix9mclQmYkuFIN8TXVynBccdinMPqFMFUKcGkHyI+SWkbeB8RWFPMGc2ggHmoyKs08EwDMMwDMMw&#10;DKOE3IadUQ7TmAUI2z8iGa7hvQ/njtI1QrKDYHtyfYHvMDiQOJy/M1kU9sDZC8R850YX7GE6ZaSL&#10;5OtbHCG8I+EDtUXOs508MR8MwzAMwzAMwzAMBNeiWtunW0doXGNOIKwzgGReJZ2xeIKukcdY3NAI&#10;v6OyEd2n8Hvs2GC302Ty44noAYiMMkAynRDeR+IemHwY2UvxDMMwDMMwDMMwjAhcC2ttnwwZQF/l&#10;mXNS+Nig3nHysUY5OvdAdAHMd8wYj8fOhSOEDgAk08XSlJMuxsdOCJ+lyzAMwzAMwzAMw1gQpsFp&#10;nQ0bBc4jAB6lRnSisc6tUfBALv0xcg5CJ8KeCZe4A4BnTg/nd+AehVM5aWTESCeEs1NLDMMwDMMw&#10;DMMwjIXgWohr+/SeWDLP4LyoYoyByM98YRrse9Kgn117OI9eSG4BSTsO4LKN5Gss3ugHsjW79yAx&#10;2oHxA2De+TLqsM4GwzAMwzAMwzCMa8K1YNf2aWugrNlHzu0a2+QWKXxIxMlumMO8Q4MdPRCzhXXC&#10;ZSHIZGcFiTuJA8IWmIF7omOU7YXwJp0Nqfw3DMMwDMMwDMMwAlxLbm2ftggAvKIswl/zaeM9ulBj&#10;hX08fWEnyIh2if8TOZhuSZn0G+Y7Zuyx/Qw9GDoC44HqgfkWlj3xpyc6hhA+hOMdVJJKk5DOAZSd&#10;L4ZhGIZhGIZhGDdBqwbVe6G20Qfy7gU9knleKi+RvZ10TpAHOHc4sJ0hqXsAzg11Ke0xjsCPCDnG&#10;7BGf7kg4HY0xHtNpJUPEL3bnjYgPxdcS+XEk4fdaPwzDMAzDMAzDMN4VXCtsbZ+WJDeNMJ/O0Idw&#10;OlKg5+wAs/tCLVIa4NLJ0cFlRwgA1NgHZsQA47OWAc6jDXr0NxDbGtgOIEAjEYTzo50TJwfzzgbV&#10;NAiYL4Ipbrup1DcBhfej/7n6avwxDMMwDMMwDMNYHK7lt7ZPS4KS2aGwoybdwO+swDUi8Zf3e7iM&#10;JmgylB6ERjiyM/LMxMVwO1RQshrCCb97qjwhj2EXnYTIQpKgWLOByTPMvRQvB04xE/5M5NkRD9q8&#10;MwzDMAzDMAzDWBWpIXQr0DQBM8Uh1phN6D5EGqqcDW40Qayxi3kg8VLhYnpAGPVA4sfWSijhCKGD&#10;h+jrBR9nfkTSo5ZN6SiNr9GdgsoSHbP1Jpbw1TCMdYBzx/TBnvHtwRTXJzi/x7q1fTMMwzCMTSM1&#10;em4FmI4y2IewkUe4fP3uGtoBQI19ICMRYD5C4gjCV3Q4T+M4EvlJOoj8mJ7orhLS9ebuBwQ7yiEW&#10;IZzfgzy1gh11EFF5hPluFB0InRZIhi5qOfJE7DUZzYDsvo3mSKSLowtx8JSdA9YXzt9BwxEotYS8&#10;ni1ISngGq6gbHxhlGWA74GwAzYVa20fDMAzD2CQf4aUJ844AMc0QRhowOu40FT+qE6ZfpI9IbkDh&#10;6kUCYd7xkLxmiaQ/BpkHFDYIskVo/GFkcOfEAMIoksx0H2C6veZMp/Y6aOF00zDiwhH9xtdklB3P&#10;n4B0WrX2XZm+VKdCLk07ewxjqyifh35tPw3rbDAMwzCMYj7SSxPkr9sAoRGKjjsSl80bGg7MugQB&#10;aVRAahpFbDoEXshwph+mHR37RN4MWA/I61OcQhqj60/AuaE8CDo4oiMxGP1vkPDZThVKXbsc+wV+&#10;PjJh9J4byPHIcwini5VOWMJ/IU2HmB+tuFZ6DGMNlI9Bv7afhnU2GIZhGEYxH/mlCfOOAfw1vUdy&#10;4laW3DkmSyeNSoVfI1XbIiI9s6kKcO6IOBI/D0veD8B3PgzAfx1/hnOHRRf+xKH5KD2YJotxVqb3&#10;iH1E4XSLToDQ2QFkJwxGbuSVhPXLpibZWbcYS6fLMNZAefuLi9sa18PKKcMwDMMoxF6a0aHg9Mtz&#10;L8Sf5BtzvKc6I77QOf6xBt4+oWvkKMQXt3QE/cKVpbAjGeDcwSD5C3D5yr8Xzq/eyTCCfEpunQnM&#10;lAl0bhytcSLhb/rhct/0jZNBbWlILrYK+aMjuiXSZRhrAbqRX9bZsAE0BdTaPhqGYRjGJrGX5gVI&#10;DFMHoXGPzvfkGHPk4mb4QBdFzP3KnDVKAq40VB4UDXHGNzoiJXsnkaXBziXkaKfJHTk/yx+IX5u+&#10;cVJyOhqypsIE3cn1VJZMm2GsBVhnw7tBUziVKpbmXZYyQOWQSKXfa9ITX46FeppXHBqmsTkN0iZ9&#10;4dFwQnqW/pKVYrfgNRtAMc84I8+vBrHbolzqGqS/5J6rthtsP0DbRcmeYaH52u8BLkPW9mkrQPo+&#10;P8G04XeC+b3ZFdoep3TslPJS+T3Audzow73OPTt4PQFu14g+Ypeu7cCWsXBuVL7pDmGP+DiEpTp8&#10;3tKlzcschPyhRDuOYHrf7DR2lL5xDfNdrp4clNcCIDHKpqGdogUk4XxNhtp8CtfgqVYPo3MAmefS&#10;dGf68Qhyvf0Iy3RkdXB5FrqEbA/z53OR93fIC2kHHcwAhTtGJK75m/5G6eHyrkk6EnZVzwqc7wOa&#10;H69whXYzst+jv46cT1Jq+JrsG+SV9sZdjFZ52CIviB90LuemWDFt0pDMVSC+aCucLcj6sgZXfs6W&#10;uEbld1y5H4V21np2T7Ch4dhLwiV+bZ+2DOif/yOs3IkF5wrUIfg8QKhEQXw7ULpDAt69YXweucUo&#10;e3I82ngl4SMP4fitrBfkAApGP+QA0/fNiYTPRhog2U7QN/IcOadOG8rLE6B7ilzH5ltfgrxIKKXa&#10;NqBGSQqFrmodLfUwems+EI30JbaJHy067dXvSY0yJFv68avoYyVk3H9KNM/1oNCT1dkAbddVUY9U&#10;At09/Yzkj4U+VdfLKmxHKXEkZ1hXa/YVGbgmtEJR/OCWpn+j+ZJkpbRxlcU16Ykvmh7lJdhv7H7q&#10;kN2WI0+yh7siP0o6gvqk4ov+VRYhY+iSzt4AXMLX9mkN4FxZOsD5OduDviKOG2Rj/LGRv5l8hXm9&#10;5hWdG7mjYYweAOXXpiD7QMIGxv5DxB59FzT90iVdH2KTpqHj4kj6mLwHTq7Ub5jeq83yJ+Zzrf81&#10;9iDxPmnlc+u0Q/ttQgEKvnwv4AOAomMVrjt6VtUohQWniylsDwo10esLZK2XhUhe2+DLtcju3IQr&#10;fMDM9WntRtdI7tfWfk1nG+Zhl33B0nmzaVZIF9fRMDRKThFbu2aRPL9qQ3jJPKm477I7gpR6t8S+&#10;NH/eG1zi1/ZpLSL3w65A1xGmX8nxc3OVoaHB7qTjnzk/NoAeUFiP5eHcWN6F3wCXDpmJThTvFOJM&#10;vlSO/zlfkItiRyjwO2hoy5cd6L7UqxpviTSM+XYguk9UDvI6YlMjvZqNboCMOmVDm2pq9bTyR6ln&#10;Ew0d0I9UKSX57Cxsf8Kaviivx6BQtYk8Vaan9eiQGOopH9dySOvP1R3T8F58Jr4U915mX6x0vlxz&#10;lErR1/jCdBX72FhfC+iomMPK/gAAf13gup163cLXSLVgXYN7JTqssXmq6ulL8uW9wmXA2j6tDfCV&#10;8lkHAZwbEY8kbFbhYuJgFlsATHNNBR9HDsTfsbHbBblHmK+10wPaxSP8P4Z4x4hNdjpFOCe9W6X1&#10;IQZBnmNcd+MB5uU7+9EHmHnICRt0KsYE6doQ+ROQdYeImnFaSpN51/rss86GhI5UB9GIuCYDKDsr&#10;En4cG+jQNCajH0o1PhBm5SMoR4gk/NgnFSjSQ3QeUnaJ/FCSfkFXDLFMAH1HWK/woaTtty/0p0W+&#10;YNj6MGS0RzT+YMVDhnNXQeGztjBbCjrEsJRF52UG31o1FmcNKCich1eQhmIWzpMmPq3pC0VxLY6N&#10;TPUJO0MjO5Ss+W9Q8GVkhTTVsHgZtDW4TFjbpy2huWka6m62QBfSyXWS9Oj3WHF/YuLOyocQ3tNw&#10;yYeEb1LdgTbO3z4aaOy2APkykHBuUUuOnUJ3dpog8c7JTqjSxwjNOssybL6nzgYNycUfQdcIkzrH&#10;VHVTZZ4MNXo0foBu69Sq9ECDDotaoPGaDUhf1nsEdFMxWjbuU9s/azotmo34UKZraKEn2zmGJeZi&#10;vbGQz0VfNpfKwyV8ae0jpFfLXTTdUNG4XSAv+hzflekrnn+2QPoWHyKZkS+LofWh1I8rpGeXk4Zg&#10;n/tC8+E6GpyzzoYSmCwrHSW0A1SmN/JtMhKBnFOtHSD5A0xDO+LHa0TPIOVbJM7V7k0gu2aEMJx3&#10;0qKXJY3Y6NQHmFdyj+E60PdO0wUiuftDoGVng7oeXeu70p9aP1Sd8xn5U6RLEw+U7z+obAiWpqG1&#10;Hsgc/aTxKRelD4uNfCO+NPFDk5nX8Af0U5616w8NLdKV65xopDS+gtgQqyLUGZMBlHe6LPIwCz6W&#10;DPVR5Vmh2k7pd/NFN6FimklGlqsp9QUSCx5W6O0UPpcuZqlaNRmWXydir/SjZOTOrIe9kc9Nd4qA&#10;K2wrtlW4zF3bp63T6B6mVN+DMC2LBuA7p/uEjqbb+gk2xJEKgEZqorCx0bbIB5JgA+edtNbG7D0D&#10;ZGQgF07kcXmevXYHzOtYT3Aum/tcXQk7WmxkQ4P0tGLLfmzp2jTMlwMU7joEV+hsgHM51GLB9V5p&#10;L0kjPanOBhUaX4K+oZWumhsvOWezAWzDBCoWfFFnTAYV6bvaNnMVPiZX8C/U2yn0Nv/iX5kX72pU&#10;zFJ6l9Zdo7+1Ly30NnD1Q2xHeU00182YQvMK5A5BWslbtFML5nuF7wp0jBwhY6FU0Hea72Bab2GH&#10;/DJ51/QLHzB7uqNzuEE/276S6ME8hjA86oBOw5iQ0L1n8oGlJi8E2zR/FrettafItyY+X8OPBeiI&#10;D8Uf12rY+rUJOpZauLNXpmFQ6MqZRrHkzhTaNCVppOf9dja0RpvYmkypULdfIL190mpG2pZiSR8L&#10;VfcJnYsN0y/VCws0+mChUTHQYMRSRPdhKd1B/y6paMoQ4uWSKrhL7sED0VGFJr+MfCyv8yHZpd1i&#10;DVO0F7yg9wnOFaHi7WyDHs2HC26kEi23d4zMsfT51uavIn0Hxuw9Oo/fE9pRZ5PRXiicTRfMGwPR&#10;jgxlGnY5OjLtqbi2PWgwkrGVP43S05KO+GCdDWldSzXSoyOXoN1uFNfYBaJX5mWSRnqss4E42Gw3&#10;BEb3PhlpIYS0lrJf/EJcfCxt0Kq+5Bfq7hfQqWkoD6W6a2mZTohURqFuZ4tkRbBCd5fSXai/C/Gy&#10;7/OEH1XbXULdQpqLDZ02rLOhBJiXneoGMZPd2Z0EsOK7f6OwFU+NHEzLytwFc99AYQcU3Ef82Sd0&#10;S2VuVgdFDRn53zWwpb6nW/jdKv218RegIz5cc0e2N7Z+bRK699Bu8W9xLQxo0NkA+XWzHuYL8Go+&#10;FPfKvEvSSI91NnBAgzkzjM61mH1Jho3N/ZdY2kcoa8BXLaZT6m+p7gYk573mwOhqssaBIv8WmdpS&#10;c41qr2/De+VU68sCPmnptdfnFsjJc+MCk227yvgAkY4HYL5QSueZuDs4V56bTeOA0Dhspa/Qh5Hs&#10;qQqx/Mq0jTsacIM55lOn0RthX+JzCUp/qu8DrR1QrHPRyt9aPdBgu8kWaHyAK91TrfJjzXyFzBGn&#10;ET2DInqsfaAdtdIn0qOpf3fKvEnSSM9mOxt+0ypdAu/9J+fcp1b6YMW5yyEtlNJhof/U+JIDXKcR&#10;8V+tFOU8CBjvvVfozl6YqhXe+z+Z4L9K9TEPfNVwYufcL00eOudKvzB90whB/RcslR1is2PC+gLb&#10;v6P4xYu/StdhyfLPe98vpdu4KX6Q4yNkNOZ9wJ3rBT9DMO4ofYDprgiDc+6nRzDnJVs/nXN/OudS&#10;I54G8ifKO+cOynKSBc5Ts44Jf978ytCL35u/cz7CuWE1OH1Zj+M+IRtv8eHcUTR+xfzuvf+C4tAy&#10;ULxPgj58b333c77n+FzJl7RIXTlPrlmMX9777PfaWnjvf09LXQVNPVv8Am9M8d7/DM/p15VdUdWb&#10;P2idhmtnzIDK6YebJvYCj9ATHS1WFy1CSFMzXUtRkeTcPWur8wEKr+8V8qIWbhirtnf2GqgbC6UG&#10;FtTP5W21f7U6SuIHxOkTsFz513QRuvcAlwlr+/ReWCLvYD5KcM/I0NFbd9gfpc+zxgWcy+IHOH/p&#10;6mC+dWavsZGwf9A+czD/gvhEzk90ENkdq9Tp8omJM7kugh9v10I4J9qF+Lo4+xxfWwN57+icd2jO&#10;iFh1Z4ZSX7TDWuubwpdDC38E3bjjKyWrIteHoPsE+nVOmvjQQg9EtuBV+rCXraf9gPqRDZr4mnzQ&#10;jGzolXlS7Y9Sj2YtCy3RjjZQrlmmSddVgIoKMqNrLTrGl6FU2VUy3tU1aAtsVdmAwvzM8G+pFXiL&#10;fFzLF0LuXN1joR3t2h+qlxhhx+gpmeohVei17Btd31l6GuiMorr4N4blQx1L5R9R+YTCcT2C7oSl&#10;sg+RdQUYWfq+KB5VBNNKbZcRb+DSjMJmnQ0JfRInII1lmH8cukPncPnKdd5QeiFPuvD3Vu5r8+aa&#10;RPItxiuc77ceyuuKWSMxc3wj8e4hs56u9OeQoTI2xz82RTTZyZOTLpB3ibmDyGKyLXxI6WihB9LX&#10;JNUA1SJeF1BOH47Ez2nXsOV2RvyrTm9RqFF9GMpJXwM6jU+LAI0WZyE6Dy101vqB/Clld5WLUOdj&#10;9tCyEiMobtF6A5n+3cSomAbscq9trc9L6l9CFxSspUFsl3SazPQQncXb/ZbavGUsH+qh92QjnXdU&#10;J7lMs8pjyj6QTtIMX3a5cVBcWgfiGuWx6RqTtAlhtLNBWxHtaJ4I9JE0zaa7celJ+MGxyVFWcN3F&#10;SaumZmzJR7jORx7N197DFfzY1VyXVtd35TwAUHTM1uqE69fnU7u/JWl0fbOm1l2JXutTM6B81wOO&#10;XaOMa77HNyy4rWBjP6/mY42da/hYYqPEjtKXodSfSmoqMcXbDCn1l1RK+sb6jiFuLs/EdnZnxUgk&#10;PUvR6e6A2yIn7w0ZmN7r+0Y6JaSvjrPrx8SdfSUGvow4CDLaxhU7AgOF0y/d0WHY3P2JgrJGNkRs&#10;jPW2I5QNaz8w+Sh1snN1xHczbx6W3eWgyTzqBf2j9Bk+LdXpkFW/h2Ua3MmyQaNE6X+xHqiolyjZ&#10;Z1yK7PuUiX+NrS9H+qWuS6ae7M7YynSryPWpCFimEKHDvBZfAT8zzaVcbYFCKG/QFjVISwzVxMv0&#10;7VBip8SW0p9Sdg10FC3AWGFPtfYHFEzRUOgs6f3OLs8Yu807GxRpvaq9947lRRtgWuHrG+i7h/NX&#10;5EF7fbjzNAxQHYKxh5lN+UIyYtkJwlaSMC9PsFy04gjTr+k9TRtcOhsOnO2lgXn5OoDQ4ABmJftr&#10;+bkksFwDrmvgW1dgd0d0YE7Q4P6CvEVSKX2tfeRH6WiV2bQjha0k19QTdEWnhijZ5+SD4Ie2nsba&#10;gvIOwCPRc2BktJ3MSRrpKR75BZm7iWBbCtldUaZwMHoOpboKbJXSl14YCci/YGK6lqQiz4peJpDf&#10;uTFAQUF35bzY9KiYinTlzgUtqbSwPkds5KJdB2JxGJvFZQRkLswa7JVWGG53ReIEXGas7dN7BKbl&#10;freQDXx/z0YCcNcvFgaZHepwLv/GCvHs+YTp7hgafcl7DpjpJEx8XBk8XOM+BrlhsNek4xo+bhGo&#10;n4YhriVw7bQYxq0D9buifWygwVDoygJTbYf43UxXgzws5WpzEWGdL6u5L9NsHwv9utlRMVA3pHN3&#10;BZ9Vw2OhoFzK8H2xtQ4CbD7WKNSmrdZWrp1bwvKjDbn5h8RPcFkgsIfLF/9XSEyXCDzRcE42oQPg&#10;slDhXfivmQpKF1OkRDsMge+MPARfjvREJA2DEN5kBCXIHeP7cE5s6MK8PlC6TfhNAu12o9qtnRbD&#10;MIwJFQXaoVHBGEXwuXQdiEVebi3TthSlPkLlkKgKu0lW8KmvyQvBl+ajYqCiMZ3h9+b0a3XX+F/j&#10;B9R3cmi31CrtWFSNDLlVuAxZ26f3SEn+Zd6n3EKELJxMxIcHkL/Si52kSOYxHB8kWzCvNz2Q89Jw&#10;8tnCm6BbTHJHw0oAvhM72XEMfFm0r/HloyBd2wRXm5ZrGIahAtr1pC5BH/F7TejCb0t/JY2iuMa1&#10;ixdVNUBapJFjiz4poZXLUlJze4tJ6C0eIRPoFdenpFzKmmoAFVNXEkTTt5DNJuTk3y1ieVIPCOsU&#10;VOjTQufa4k6DA9ZVal8h02f6vW/hCw4DVHai869cvFbAuYPkEeIfgfZL2P4ogO69+6E7iw3D2Ci6&#10;9+HVSW0nUtvYqWJjeUgrWDWL7BTZXOMey7HP+HNcwqdS31vpaZ33IX7xdJMM+hZ+F94LzVnLbgtK&#10;8vCWsDwpB0indgN9eF5/9J0D0+H5JxT+jP1BMqp1dyCvrpFTbymaPhnLX+wDoOknmrg1fiBe4Txq&#10;Y/LOqLVlGIZhvE9+W9sBgV/+zKeE3F9X8UYBFCzc1hLv/e/Il4Nz7uSc2y1sdgcrzrX03vtKFbsW&#10;fhTyDz4Awn1QAAAgAElEQVSA5Rec+VoaMVQUr7Egzl/ayn+E74XxPlfapbxohBrcw0vwx9oOGO8T&#10;OHcGvL0Tau/v0GgeG++/4/cch/f+e7D50zl3hxq5/1/4/xL+fwn/VdMwnXP/4QnuXNa8OOe+klM5&#10;9ZaiEaUkj3aMjbuQH2O59lau4msS1BWPOqF5Evjsvf/qvf8n2PoT2bKh/YZhGB8M75xzcO5d79Z1&#10;xTl3rkz81AjCeWXrqy2qyDDxde2ee1qBWMNuipZ+NajEPjnnVqv4UP8r8uaz9/6HRjA0BHaFdq4C&#10;uY9fHaok58bPZc37M1T4i7aVbc1GO0CuCncvWL7EIXn23Xtf08F5cM7tw+EP1GjO0THWa/52506B&#10;wTn+OsJ5aP9/unMj/d/OuW/e+1/5nq/PeB3GdNJjJIffB78UnSQ1PuHy7cV7/yUmbxiGYdwOk5fR&#10;Cvztve9LIm6pce/c6v784b3/J/jx4K7zFdo5l93Z0KRTq0Wlf0v3T6joqnZmiOnRsHa6E0zKgwJf&#10;qyvMrfKnstPj5MKXyRWoaiTeCtbZkAfOr8p7v3PoI0Klrt6FUQTee7/xsq85qc6GcO7eoZEohOL6&#10;mQS6Bt+893+21G0YhmFsFFh+3YNXWGbl/jXpiS/HNZ1ZMV+6zGu2T2pMUH/nbGIx1F2ja9YXpn+T&#10;EB9LyqUWi9CV7m6D6Wr9QP7cg7wqfg1DSz9vDS7D1vZpq6AsKh6ZA9N1GQAaLCIIZCcIaLQbQ4b9&#10;q983cFns9hiOx3I0toMG3lp4Uu4u4N8OqV+rQ9UwDMMwDMMwDGMdrLNBR6OOBsox/B+gYi0k3IBm&#10;wqLTs0C/c5Oop+S+qbnfQNhmM6UP+F0rxmsgLshZ6iuQxTpvGahbqPsI/HochmEYhmEYhmG8V7ia&#10;/9o+bQ3ciCqMz40iOoI8kqfL1D/RS8J6Ist2LmToH7mn55W+4i/+WSMwSH49hLBXHD+mDy67Rgwk&#10;fGQvxKN0Gn9J3E2sU9MSaDCCU+Bq02MNwzC05JT9hmEYhmE462xIAWhbw8L4mNQog+xrAJdG98jk&#10;C7Nkg7HJjqzg0p861qQRHd9lxpcauOMWmONUiScm7hDLE8kHwR4mOk0iR/Y9AGhkiYBqXabItQSw&#10;3TwMw1iR8X1BWdsvwzAMw3hX2Ms0DsqWsVHfZcQdaPyE/KnkGoCwNo8gOztXK6/1GS4jPHoSfuTC&#10;FfpGxvUX9jF/YmmJ5Vsk/AFFuwthtAE93jcHFNblpHMrwHy9Ecy+gf5ecx8ZhmEsjVDOrbkzpGEY&#10;hmG8PzSNrY9IpGGlrmzk5mnJNYDMaRHATF2Ay2iAByI7NqafUNjIjoZp0xdLgyLJrD4IjfyYLZpG&#10;lJYT1sHEGyTfAK3LAPMpLADnDqR9CH+bTpOTzi0A8kLG0g4fhmEY7xahvOs1EaXCsogCx0vmtw1Q&#10;MOyuIllHOOfTLtdmS+BcITpm+n6Cgi8GENmxoTINg1ZvZjqTXFM/pJ+rqsqIpD8jfu5zN0Dk/o/F&#10;q0lnIg3RXRoqdaeoGvar8Rnqd005wDv9Wrg2qWvzEYFGzxsTVTvcPqssyfURmEY1F0+SAfIVW5sv&#10;MbmCvO1pHHwMl90qnhJpORK9UocDQKSiKcWT0kntbhmUlxT7ymcYxk0ilHmdJuJVOxsgPuSsFNXC&#10;OQvY3Wvs1gDtt71TLcgE1tlQpR+Uz1VFPmZ3NsD0a1OztCbycpGKF+g6S1qukM9RPH9Wk6+w3Bat&#10;0TnyhnU2YEBuVB0AlecZ+jg6QTZr7QISdxyBcNDe+3AZzXAIx+OIhy4cj8/kLhyPurm1EKJ+C/kQ&#10;RZHmkWcm/JnIjL7vSDjb4IdLmXskelPvnVkHiHRek8atUHqNtgCUvVv6TBvHJfNH8DFrEU3I3y1E&#10;te5GxN6B0TmrRwhybP4BXz5La81o23slH3M7YNorEdkUyY5HpR6Axh9dMvIRQp4Uf5yC83vsSHSy&#10;Hysz8kO1y1OGvhSHq3U2wDKdDJTo1+IF7e40Fy6HBX19I2HfOhsq9EPGc1WYj1mdDa3SGNhn6F+q&#10;s0FLUYdAhv6iL3GSMiKzVGfDyM2tBN+K1LUxzsB0ukLyWaf5iQ6lBm7Reg2MnqNGD5Q/c52U1ogt&#10;dbqUvoujCODS8dJhfXCZ4jBOZYiWCXDpsO7D8Zhf0cqrIv/eVVkEjXZMuTaK66BlX2GveoqJ5FRG&#10;/BYf8WYdjDV+g6KNJOgcYrLA7/qjJatzRdAxhHOaD0QsxEaxHqjbSrnGLpsWpd2HmB6QPwZoSJX3&#10;Leqgp1GZ2CjKvhqyw0PCmazCJ5WygniaSlL0RsvxP2FHc3HVvWSQ7rVlG2MxPyrTN2j1Rnzuany4&#10;hn7I78TbtdCfmc7cucADCM9KxETzzoaIrUNtGhU2qvMxpp/IVD+DkC57AQoqTbdOi2v8UdDkEZAK&#10;EwofpLhQMaoh4ad4v8OlXO2UOsdntJfskbA7qGvoiF/JkIz0Tj+SvO+QT+p8prKauHC+/n346zR2&#10;tox0cdb2S6Lkfgrxdon7MTUFSmoI7SrSwupUxpUa3qkPlbH6XE59vKbxtovozWGguqBR+wYuI8M0&#10;vK3bgvImVjZK1+4EZMRaIj1ZH6Ag3gm0K4zXos0r5dVs6jwIaxiN1PqijbhoZwPEtwOqGeYc7QUU&#10;4kioG0QtdER0N7shMvwG4L9UW2dDnW7puYpNZehr9eekszaNGhvQuLMB5BfOfcyPRumJdiA10N+8&#10;s0FjM/Bu5kpfg1Z5futo8odkY0/OPUvxUZwmnWEwfb/ulP6qSOihX6aKy0SYln8nFB71hcqlwjQ6&#10;4NJZcQjHfV5q3iewUN1oKQRXs0cXgNy46UviNU5PcmqgEC+rDQJyI3ZX6T+m9Xp06nc7CF/RIb/z&#10;VUKrJ4V2OviRi6yJG+IfBPtZ10hKRG38En+E+FVtYG3EpTsbJJoMm4vlfoZsi86G6vxaUneufrDO&#10;hlrdYmdALG9B+WKI6c9I5642nQobzTobYvmGZKTKQFZjOpYWiPe+7yr0L9rZEHQeI77vS/XeGi3z&#10;/FaBxNQE8pyw73u4vA9epbiNfcbl5qyCNp7P1AkQGdmgPH8k53CnwqwhBcLHlgx/Kep1XKgtQOWU&#10;Vsd7BuQ6c9V8/iUQ/CzuWAb5/bG7hh+CnuQ6DUK80k579oNRZRqW+Ji4b6irV8Zl6ywFPgw1fiA9&#10;WbsSkbjSqJyi9RcEXdq1EziKpiMJuqruX02830qczXBKLEy8958amfmnkZ5a/q6JnHiIvtToRoh5&#10;DpkL6xjleO9fvPdeOL3LefArOV7RVgvYjgucl97770LcnbZgj9AFG5+cXO4cYcPTErz3v0dOb66y&#10;bGwPCA1d59wuBH0i58cKyJ1z7oc/k3rfTypwQf4H1heoWmzLe9+7y7v6BNOtKnfOub+ccy+Zal+c&#10;c3+B0OAK6e8TOnYwbaz+gX6/Aum09d7/ou+QyDuF84fyQxM3QVUd6Ab47xxhqdKvQal/z4Un3gFR&#10;InFTHQdcvB3kdXKx71Xv/R9ceCqe4FMSyV5OWhidqmc3U+f31jrXRlGOUvmack26335V6KTUtLv+&#10;38J4LxU2i1m0s8FdKiOLEStoEg34LCD02EX8qLX1V0T3S6XuUU/sIaltiF2TYYmX8xX1O+fiL5hS&#10;nRE74rUnSWm+xkILIvnxJw2I5GuzDrVQ7kidgI+w7QXPvq/tgPE+Cc/heG//ERqqvwB9BQrn/gzn&#10;PidUfg3/d6QcOnrvP+PWsDs3Du7cuZMASp+x8K4en90jhMaI9/5nsPNDUxZC+PrmLh0qPzNd+Uz+&#10;7yF8NXXnxtvn4M8nFzo6if0xr2cdD1emc65JHeij0aKDJ8ZmOo/Ds8F10Od8nZ3NtVfe9+wc/YLn&#10;NcV7qkMbEUBe16GmQ/WlIu67J9rZkNvgAv3w85dqz3X8h1IuNc8InPBV1Tn3deUXvfGOiXUEZD5T&#10;KTuflPcpfRZWbzRDZHiq9/6bcOorF4gq6NUkRqjctbTVmP+STrS634zbx3v/j3Nv98zYYB+Rnkuq&#10;4yf9xO7O9QPc+XBPZd35+b4rLaPIs/tIntXxC3W0XuAuHQBZX7SRD2MnBW50PoRzb+GejGKAsAhb&#10;OPzbtxslWoq2nnUrvAjhWflAO9Mk6t1tDtvggsTHPS+PCEhOpxDepdERDRqdpQgqP9pzcMv8pxD+&#10;V8U9013R/82x9MiGW+UXehd8X9sZ430TKovfhdMDNJwLiiown1xktAPijhSYVwXOQ5P33LlYRSw8&#10;l1InTtMpQzE/1sizGnyjUVTGzfI2UgEuHVNjxex7CwPe+y+kofVKnyPv/Xem0yF7ekXQMXaaAAAc&#10;vPffNI1AhKpjhQLTtQ7e6hTOuRdST71DccCFL7VBvC+x3ZhubQeuSaSM7K7oxhZJNraFd+UOIp3c&#10;wvv6hw+dnYaxAN3aDtwaa3U2dK0UJSoYpXNaovj1vyR8dL7MqnsJNqZ/hvf+q0MVecIe5l/vXirt&#10;/fJhtANKw/dUvFD5veZUC+mrx08IW3FKf04epvoADRfHdO56I1QaIU7ZMowYfvoVfiwHxrnK4oiZ&#10;Cntv5Sv3tchfOh2cO0+vmM2zhcR2at77P5COcYHZfeu0MGl7cc6NHRu4TvErnB/5RTp7P3vvPaT3&#10;Vy9e28IwCviplONGHbJ1inAPz6Yn+PT0rCS5dTwFrdZWM9bnRQj/0vqmuWai1iTa2VCQby9EBT1e&#10;ArHh4/VfHF6Em+A7J7zQi1ycC9SqoZLw+XsLG0Y5PgyrFU7TYfktF6kZ7X9F936sQ63jKvWtIeml&#10;7Ny50zL1J9F8q0d/bjBIZc4A21mEtVvbAeNdQ99V3dIGQ5mEK/M/nWO3bXwENCw7nLtz09GIYxn3&#10;wzk3rlb+Sip/hxCetSd7Qbq4NWfeOj9I+r6G8PFdQKeujP6PZdBkH/uFebmSna3Avh8T76xb4X8J&#10;4arORi+MOgR+OtQs7CM10IzV+H+E8O6aTtwSi45s8JGevhaFMpy/TkorwP6s1e/PX5ulNJyg4QKU&#10;Pj4cstWXZHFua0grPn6RZCs7WjohXLT30Yi9TMeOLt9m9fCYD+M8YcnOopXwpSv5wUbzimFoPEhf&#10;XR5QheqltW0NsTRbJc5Q8rKGUR/WWQjEVpIf13voUdxZ49BPv47ej88G6XR4CrqutnYNoO17Q9C4&#10;EOf3EIbrA7OPFKQD41qLBC692OGm8OfFttlh/NfoiFcira3QVerdc4GxOiMjy3XW3AHaMQr4tRxK&#10;1mmQ8mFXoMv4AHh5io6NCi3kGtMo2IXanKur7IdCKba1ZvH2PkTPi5O/8v7VuBIi+lzbMErEF6+R&#10;QFGaY50zsY6pj0io7EqjF05Qv42jlkWmIimQKmy586mjozSWqBj6vBEqVwHCftMREXv+DC3d2g44&#10;N/2i78LUAkI/ynLvafQ8/HShjAht/Ges351H/eG1a5qXGRC2Ew0+HUj6/iHP7zd3aXTNKr+ko7Zq&#10;ET1Gd4d8wNv9/U9LO+8Bf17w8IU59Qgb2NXJyx+win2D/5+9d72OI0fSv4E5830pC7ZkwVIWTMqC&#10;pSzokgXNtqBLFrDHguJYQI0FxbGA+ltQXAvI14Ln/ZBIEoXEJXDJSxWf3zk6YmUCgQDyBgQCgfD2&#10;jvcF4nz93QdTzkaNd7N7jgwCg0Taobl3I7koRl5nSjGIdjEAdgjQsIybUBkWm1p9U3pHsoheviVl&#10;5gLTqUgg9ixAfL0qkHCzTOQVzz4n5Hg7b5H0nbTcQp2q5SNwn7aSE8KT/2BOZbvww5ph83DrpA2R&#10;3bHJqV+GzH2OzFblx+qSkg8rgFyJHrH8Dlzb7dDi2l8qeH+n3Jnf3ZrbyL3XAdg7XTyF0gZkHR15&#10;wfdbqk0Cz+doMAfr3RXJv/fUNds7zLTPzpR5MH931vnh2neODtvcsi4FxPu31YYpn9Da/LkyjJxN&#10;K1mWzL1HnO9YC0/oEMXfPxR4R8xVt5ayIPTiRqDPUaDDoVWdauSE9EClMRGZ903NNfHIqmrb4ryY&#10;wdgQU7Ix0Y9rJJ/4xkmUv6luJFk5TViJLt1c5c4pH42MDUZW8COfko/wy7KGkWvuBGWMKGk7qY7S&#10;tIXlHkvqCLmxoJRtYVNePKlr85GxmuQlcHy3kGpB4De6ewcZ1vlUf+IQe6bc+wb9QN6nxyZRzkCX&#10;OF90rwJ4sLIe0RuZO+vfzq2rlXdjpSkq/1IIXNvg/ZGQdQXgKSSkQLcQSS9VxPsfT6n8FboV17ew&#10;LOmk46g9anUoq800MgNtsxPmvShjg8mfCsS7EcrZl7RpqA45+R1ZVW0b0CX97GBGY4NVZvAlWkjI&#10;tcstN0SWlQrxwUPTNZKJskooXQJxlZScR3LWpXF5Z2tsyNHXk+fQsIrBe6dhGSGaLBuJyD9K0lWU&#10;G3zPhuRjGmMDXUcFpK7NRybWNnh/38wVKyAJxt6Cwf6CpX9uhzRkSPCxy5T9JjeRzkbU/vD3xZJ5&#10;0b/P3LwHvHfMd8LqXRwA7jAxhXptl9YholuMbeOyWvdlgYyJRl/mBnVqJjNQv50w78UZGyw5x0Db&#10;lCI21AXy7wrrcahpE5wap0McR7KxgLHBo3zOy/kJhQOPiMwSV++oziX6CcrcoPyGFxlkMnSR3HA2&#10;T2jjOlTMnPIxgbFBonMk3w3knWEbkStugdwcmg2QEXd53abqU1l20kPFSV9jbHjCB+7w19L62l8q&#10;sJ4n3++FdTvmXL/W1xr9wPsBDZYp4fR7G+3/YGwECJZvzm+s3/Y7p3PS2dwh8D3HDMF9zwX07/yS&#10;767LtrFexzXoYekTMoRMahyPlJviBYXPtU9Yg3o0kxmo706Y92KNDY7M0md616oOFbKq2xay5f42&#10;XKp7aSDxEVlaP0IIWTt8d8qJfG42M+vhM+YldXDSNzXKtyZXV4w7xTtpGU55q/FUIYQQsi5wuvSO&#10;xoWPQqQD+NaRIIQQMobvTDmJT80kg1T0rtA+7zrpumvXM/GsOkc4NSKIlkbC7213hGO0gOP9NU0N&#10;CCGEEHL2IB3YZLa9wwkh5FzwvSyX1ulcwHvAwE0DGcfEN2ybIdM1MOxK9VsLGHtziN3OIVuWuUfl&#10;7kzo+yG7GhmEEELOl9Be8OSCEHSUf2mtv8yiDCGErBzfO1Nrze+lABpmSICvWuvHpZUghBBCCCGE&#10;kMWgZ0M5sIKuNZI3yRKHlnKn0vHcsT0nltaFEEIIIYQQQhaHxoY6rGYTb+8VkXV05RjZnf3bPZ/4&#10;vfddU2MoeUHmEkOj4yg+Re59E9Cpk9QPVuyFULkB+QenLQ++upRg3QebFvIIIYQQQggh5KyhsaEO&#10;WPGCKuUMuyIcMd6atnPTxX7DeB+g37arC6S7ChkiIjq+DP/DiW9QamyAZzvKmFxjINjG5IT0cY0N&#10;dlrfcSmwgliWyiCEEEIIIYSQi4LGhnqsptsV5L1CHyBybx07wNptwpw/wJmFN8eHcwcAN9a5va0P&#10;+p0XDmZAvwfwYJU/ku2UszHl3Pp0hAmMCPkOGd706Hfd2A31wHvwzKF+tyE5TnsdAsfddr7zyc3F&#10;uv53NXIIIYScNwx4RQghhFj4jAsMEJkHDTREKT43hBBCCCGEEEIIIYQQQgghhBBCyLKY5RSILZcw&#10;yxK4YwUhhBBCCCGEEELC5ARAtOIXdDOoRgghhBBCCCGEkHMCDpnps7bUJIQQQs6Nvy2tACGEEELI&#10;OeExLHwWZLu3/r6isYEQQgghhBBCCCHDVpI2x4y8LjfpXIQQQsj5wa2HCCGEEEKEuN4MOds4moCQ&#10;J54M3AaSEEIIIYQQQgj5oADYWt4IwV0mBHL2lpxdQxUJIYQQQgghhBCyJgBcR84N3DUo58aSN9r6&#10;0hgjDuYfl1gQQgghhBBCCCHnBICjJ4bClXW++Y4RAO4Goc7xg6tIqzIJIYQQQgghhBAyIQA6j4Hh&#10;ZIAP4GGqAT+AFyP6yTrm47Z12YQQQgghhBBCCGkIgGvPgP7B+X1l/d1NpMfAxvk9MnoQQgghhBBC&#10;CCFEiBnU72YsyyblUSDexrJSD9fD4ji1oUOoJz0qCCGEEEIIIYScF2Yw/TBjWQPbyLlJvQl8Bg23&#10;3Dn0iOh3u1TZhBBCCCGEEEJIMbCWMcxQ1os1dh/tMuEzNBheYJY3WGlHO0ZEynXzJhnKsHUoq7VY&#10;x2ucbr+5mJGDEELI+fL3pRUghBBCCFFKvW0ZaQ1q75VS/+eke9Va/1VaiBmoXymllNZaZ2a/Ukod&#10;AXzVWj+aY0cAP1I6AUBBecro+Qrgk1LqRSl1BeBJa/2lRJaj01Yp9ZtSqhMk/6O2PEIIIYQQQggh&#10;ZDYks/se9oVlBOMNANgIyj1Y6bfmmNfTwDrvbmF5a8lzA1COyrHy7c25J/dcRju8BMoLUloWIYQQ&#10;QgghhBCyCAAO1rj2xvr9ZP4+RAbIowF5hR7bQBknO1Q4eWw21vGjdXwfyPNkfu+nrJcpI2TQAPr2&#10;3cMEnMRpW+9a6kEIIYQQQgghhEwOTj0Jop4K6GMW2IP4ga6BHr4B/60594aTx8Un48qXxzk2MqTU&#10;1sfI9RlPtpH0tkGi2HOCEEIIIYQQQghZFPTeCzZ3ifTu1pBA5nIKj8xjaLBvDdgPTp7BsHDnZD0E&#10;DAoHBLbLjJQ9yO4y6uJbBhL1knCuQVOPCkIIIYQQQgghZHZwuoQCiM+8X8G/nEI8QAbQAdjBLHnw&#10;yNo46b3yzfEX8/eLkTsYQo5O2o2b3zp3dA0NGHtIJI0pGBttRnWx0u48ad/KJ4QQQgghhBBCzhqJ&#10;wcAdkHvYJsrwLidIDbTRx2oYBX70pcf7EoQuo+7XjgremBEJGV2ibYCAsQJjQw+NDYQQQgghhBBC&#10;zhdYHgqB8+5AHOhn5Eez8olyJDyh90rYw4qxAM+SDrx7ENyY/4/SgTp6Y8KT9TtJg7oNdJI2TtWB&#10;EEIIIYQQQkgAvA9ah3+bpXX6KDhj2xvP+YNnoHzrpLGXDASXGOQMwnFqxHgCcG3J8Rk+fDw55Z/E&#10;c8jVTdqO1jG7DkdHnNdzxFPslS8dIYQQQgghhJAInsFVt7ROlw4SMQjgD/r4ZlDwyIsOyHFqHDh6&#10;Bt6jvPDHgghttxkitL2kd0cKh0NIt1BbOcd37nGJTI8eR/QeGNfgs0EIIYQQQgghaTwDq25pnS4R&#10;M1D1DdRvrDS+bSxfrPMDW0f2bWLwfGPl7RxZwYG3dWoUaNFKkxzQO+wi5ZzIj+lm5e18aXx6WW1s&#10;c8DY8OEzkHDbS0IIIYQQQgiR4BlQdUvrdKkgEOgwws7JHxx4xwbksJYt+GRFZF6H8lm/RwN969it&#10;+T0M3EdBJQO6bFP1tfKGDApeA4R13rdLhY8XcAkFIYQQQgghhMjxDKy6pXW6dBCf8QfCOyTsQ4Nn&#10;K++159zRnDtax/ZwCJR5YiRw08JvjLgbfvvOR3R35WwFeYsMDSbNJngFMrYMJYQQQgghhBBi4Rlg&#10;dUvr9JEwA+JO0u7OwHjrnAteP+ucvZPEaEvIQJlHe+ANy4jgyB/tImH+9sZQCOgHWMYQV1Ygb7Gh&#10;gRBCCCGEEELIBNDQcF5Y18nd1eGQMjREZIXOn3gUoI/1MBgeXkyZh8BvwGyLiXQMCZsb59wQX+I2&#10;kNdraIjVmxBCCCGEEELIhIztDDQ0rJmQYQDvSyF2zvHBC2ITkxUbqDfmwSnjZLvMQJ33kXM0NBBC&#10;CFmcvy2tACGEEEJICYgbgf4vcPxOKfWqtX7OLMs3QL9XSn3LEPPdc+wGp3EkfguUf4BZ6qG1/q6U&#10;+hwo4zFDH0IIIYQQQgghU+OZce6W1ulcmGPGHJHAkU66YWZ/5+oYkX30XXunzJ0nX4f3nSz2eI8z&#10;EbyH0HsuvJVn62ex9xyP7viASCyGOa4PIYQQQgghhBAHz/i1W1qnc8Fqs5t06iL5L57r84aTdjA0&#10;PFjHNnB2oYC1xSTG223eoQ/euJXq5hwTDexNGXs7j2HjyjLsEvJoaCCEEEIIIYSQtUBDQxwzWN8E&#10;zh1Mmz35zleW6xoBUjP7Q8DF6LaM7sDdvfgZ+r2lH3SzdPAGbvTICMZn8NyXiFwHGhoIIYQQQggh&#10;ZC3Q0BDHapcXz7nDVINZz3U5JtIPSwiChgafvm4hQt0GA8ED3pdQDEaHHDlPobI99R8YGXVCZba+&#10;Nkh4VhBCCPm4MBgkIYQQQnL4ZP6/MuNW27PgP25i9DELNo3KflTvwQ43NYNmo1Nn/R6WVPzlpDtZ&#10;ahFgiKVwo5R6814o0M8u6y9fAq21ds5d1xoPjFHmAf6lKQfnX5YRhhBCCCGEEEI+PJ6BVre0TmsD&#10;fUyBURvBs7WilUa0fCBDh2FQPPKsMOdjQRFd/YHTWA42Uc8JT/oXc2znHI/GrcBp8MjY1ppXnmPe&#10;Ng/JsH7vPe2QQ3T5SqSuzZfWEEIIIYQQQshq8QymuqV1WiMYD9b38Bsatu6xhjoMbGLnnWMncRAs&#10;Xtx8Er2ddrgz8oddJ+xzXoOItEy8G1Z2geNvZURkvB0PtMHAwXPsiD7mxFt5sfoI6rpLJiSEEEII&#10;IYSQS8AzwOqW1mlKausXGqkG0rT2agh6LdjlWr9HASV9OsPxLvDpbWQdQ/WPsIfHE8BN4zk/BJaM&#10;GSGAPlhnKF2Io0+nmA6+NpFiybhyj5fKJIQQQgghhJDV4hmEdUvrNCU5gztnoHljHR/hlhEa/NYS&#10;k2ufQ2DXCuv3wZfXkbFBYovNTHZG7tEtq7SuMTkBHUTLH+AsBZHkSdXDlWMOJZeqEEIIIYQQQshZ&#10;4RmIdUvrNCWmjuLZaQR2RogNcmENpFvqbmQPA+AHz7kBybaR24DcgZSB4Yh+ycHO+reHfxlCjOAS&#10;CyvNaCcNeOJORPJHy/Hke4nJzcXRY+s5Lo79gN6AFN3ClBBCCCGEEEIWxTPw65bWaUpMHZ+cY9Fg&#10;fRgPwp+c3+5g/sl3vHEdRDP40ryh/Baj5Q1CXW8ScoODbKfdfcsvDpK6Sq4DesPFMdV+uWC8LMVn&#10;rK9GWd8AACAASURBVLLjZewQCaTZSi9CCCGEEEIImQzPwK9bWqcp8Q3UJPWGf+cGm61bxlCOO5hs&#10;VQd41vzHBsnot3Qc8HlE+IwCWzddhd6ul0RwZh7jIJabQDqbzncuodPBU+eobjlgbKSCaeeTtrbS&#10;H0M643TXjKbxPwghhBBCCCGkGZ5BULe0Tq0YBqvOMXdgN8RhuBbKdGMf2FzjdIB88JUZkLsxg9KD&#10;+XcXuhbmHOAYC3A6kN958rmeGLfOeW+wSCdNZ8ofeXXY9Tbt6vNCsPMF4xM48jaRdEcrXeeREfXE&#10;cOuMxssScGrcsXHbr7N0Bjz345R6EkLWhe8dQAghhBByNngGQN3SOrUC77PGD9axk4EczOC8QPY1&#10;0nEM3ACMSff/AKMB+XDCOXbnO+6kCRoTcDpjvjXHblC224TLnat7Qs+B1DaZtmGnaJbfql8zrxNL&#10;tjSY5gOsHTQQNyIBNDQQclGgN84e7Yd8aZ1Ij+d9fTDXa7O0boQQQshq8XxAu6V1aolVL3fQ/2T/&#10;rizDO5j06NCZ31eIewSE2LkyHT2ufcc9+h4D+U+8DRK6HOBfFpBFQD97WUEnaP+BYGyDRP5dTJ8a&#10;nOoeS9oGp7ufDNDQQMiZgt6ouJe+A8iyCF7XfB8TQgghLp4PZre0Ti1xO21wBtmtOnSxDqLbtp42&#10;v/MKVd6lGi/m+MH83jvpk/VBYGCNtHeFz50/tpRki0SHOqUfxoPzUVsJ6usN9Gi4grW8ISanBKuc&#10;A049FpJ4ZNjsrPPRYKZzgn5pTWi5yMATGGOCfGAgMDLY7wCyLIJLRUMDIYQQ4uL5YHZL69QSnA6E&#10;X3Dqaj/aHQL9wLNobazTjlee4535/eKWK5DtekCEjAVw9UdkoO2kkZCKHeCVHyljNEiGZ6cGD1th&#10;u0mXLnh1qcWSvXN+J/Gkt9uvc+q3a617Rh0l1ytG0Y4mhJwrEHqDLa0n6RFcKhoaCCGEEBfPB7Nb&#10;WqfW5HQSQh08CGZgceoRsDfHvEaFks4kwgO6TSRPzOMgNGt+501cRufo45vtjhkvnvAeJDOZz8rv&#10;Ljd4gbW0AuNdLYDG622dMjbmmG348NXJxjYu3TntMmkQS2H9ag0MLuyskw+B9NlZWk/Sw3cXIYQQ&#10;UoDng9ktrdMUJDoJOzddIP/Wc9zO6w7+TmbTnXxu2qO07eHxTgikc8vYWOceYvWGfyBewwv6zrVP&#10;7qiThsAMPZyZwEAa1/tjFITTrTemCQQ5Cs4JxxMFp8aGIyLxPhA3Gs3a0Q3p2QhG2ycXDWhoOCsE&#10;l4qGBkIIIcTF88HsltZpKiKdhCHuwdtAzsk3DBh3zvGhszjyiPCwCeh0THRgYoNkO290SUNG29zg&#10;NBijywMS9wjet+oUk9LPkW97RWycc/YAOLkUwqSbpJPoqx/eDS3DPbe308Dj5eCT52E3RR1S9ZqQ&#10;YNwSQi4ByUOwtI6kR3CpaGgghBBCXDwfzG5pnaYE4QHwNaxBnpNn4NY5vnHTB2QPyyieEJithX9J&#10;gShgHsJGjIHgbgyQzaxVDfog2wpUXA5OB+P2tplZRoapsSvmOT7sgjLcjzs3j+HaJ89wtP7ezF2n&#10;GWDsBnKxSB6ApXUkPYJLRUMDIYQQ4uL5YHZL6zQH8LvwH30dPOv8xiPn5BzGA+rByDB4CewSeu1b&#10;dDJhGRAC530Gl4PvWI0eTpk+fN4TL0a/zvq396R70w8rMzIodVLfO+f4zvr7AGvZhlO3rXX86Jw7&#10;Md7MXJ852SYVI+QMkdz8S+tIegSXioYGQgghxMXzweyW1mlOUh08pAfsA0OwvoN1bOtJF1wK4aSr&#10;GizDsysF+sHpUXLNrXM79LEedoG8Kd6WWrj6OOWVyB6wYzKsxchgx1PYRNI9WH/bxpK9ddyOteEz&#10;SgzGrGA5taAsJsMDekNSyliUIvrMEHKOSG78pXUkPYJLRUMDIYQQ4uL5YHZL6zQnCG/ruDPnR1tg&#10;OvkHhjX3Bzc93gdpyYCDlrzRrhU5HRucLolwgyMOxHZtmJRIuftIthcY403g/CqMDEqdXrfc9HCu&#10;rXX81jp2tI5fDflb18OUFYvZ4aNLyJNupfrGFPUiZEl4358PgktFQwMhhBDi4vlgdkvrtASlnT73&#10;PN4NDUc48Q9a6eHhiD5g5Q7hrSAHHtJazOYmXzxT7ZG1quCBtmI5aeEYS9BfzxfnWHBHkNb18OgX&#10;JVNuyADmYzdF3QhZitbPE5kOwaWioYEQQghx8Xwwu6V1WgpY2xFKO31wZq4j2UWD6kBed43/NfIG&#10;aQdkutVnyK4iRyej19vsvcWqtkOEFSQUiYCeTj1GHhnwBPJs2Z4pkLHcoVC+eElG67oRsiS8588H&#10;waWioYEQQi4R9LPGqVncA/r1wreYKTr7ueBpq25pnZYG8XgBIbf2mKFBPHOP00EqUvcrwgPB5OAb&#10;/bNzdNMi31XexzFy7oDA0gLr/Bbva/tv4X++k0tRSkBff98AeCfM/7aDSCLdSZsIZUeRyMghVZ5F&#10;N0MZ23Y1I2RZJDf80jqSHsGlyjc0ZLz4JLyg7wx07at/onNJsJ5mtGrDCdqlRadpKroG9avhqpGc&#10;apw6dckMcpo+f5j5OWt4rUfyKtpgkXJN2dFZ50xeINxC8FLxtEm3tE5rAP3M+TFx/xyc3zv3fGHZ&#10;0QCUgTwhXR+QWFJhyfB9K48Ib5/prrUPLl/A6XM7xLMY5YP8/drciwGRJQk5ZdsJA+fddhNt4+hp&#10;mz1ODU3bgmrHyttCSGU5hynLQX9d7fuvq9B1O+hbKsMjc+e5tgNPmOEbhd7A6dtid+BQ026Rct/e&#10;mYl0nUe/SdpG0BY2dyhcAiYR3qg+vrazeampR6LcwfNuk0i7w9hLb5/K10jPa7x/I3foDdtXTpoU&#10;ixsafDRfTziDzlEcXYoH9xO0y6FZJdvTVdatZkDurvtcEneWcD9xeQ+Y8OPQkF3rskvq3KANaiPo&#10;37aou4Bti/Y5Jzxt0C2t09pA2fuoa1ButgzIO8gDu1gdhWUCgsEynEEFLO8NK00sUOATJup4YtxP&#10;uHHOu0Ykrx5ILJvA2Jgh6gsivCNF1rXKIXIdXKr6s8gIDimQJRkkdkK9ogO0yjqX9t1EumfosS/Q&#10;4VhRnj34dNk4aX3LpJrrZJUnNqwFEMW/scpLUlGXmj7TrqLc4ESQJ637To0xWkJWA+TXetg+WZQu&#10;R4E5Z8CrHw5L7yXZO7ocSgW1ao+VtEuK7YJ1s70ZsqNAN8bt1M1JlsFhZt02Vrm1H8GB2nuupINU&#10;VCamNziF2NW00TnhqXu3tE5rBXl9g0U9ZfC+JeXB+ndrzrlxJex3yy0Cs4xWPne2Z2Rk8KWFx1PD&#10;Snew5dkN2a5V/OB04LO19fWkjeoFy7PEc270DhfqN7SRG6vDZiORlYOra4g5y0Li3QzZ4KUT6JP8&#10;zlXUtdorsrRsSwep904M8cAasv6LvdXrsVCntUwgbVqUmVkHiReemNbtZ6UtNbJV7ypUUXaKbEPD&#10;YSJFYtRahFu8NGroHH1KuThPjwS7inrVGAdcb4Ycy2JzVnDNpOtjZ33OnLIPU8gtuO9yZ0xLAr7N&#10;5cEQo6tpp3Pho9ZbCk4H7CW8oLFLaikYx3+4MscHtub3UFd3B4SBnaAsb9rhoPX7yj1mju8dXTel&#10;9U7oebDKuLaO29dvYx2323B0Xa1zR+e4W5+BLqHf25aezvGRccSXrhRkdMgblScmIWe1hga0n9Ap&#10;HVQ3XX6YUa6E6oFgZltMNsnWoj0y6jDJkt6MdjxIZKHeEFIcdFGi42x6TahIkooG3K9J7wpRm9I2&#10;iLTNmtlV1OtYUa47I3UR8T1a6+HRa7+UPlPJLbjvJi0PC9+LAzVtdE54qt4trdMSmLpv0Xd0czri&#10;w4DvAGvA50m3tIeD6648GBn25vfRSjvgeireSp+NQa7nONzjVnlb57g76DiiodEGp0aDrXX8YBca&#10;qgPGRhR7kGt7csR2CNm58gV67638J7JzZUXKOGmDGGsqDys1NGCiAW2ODkaPlkaGAZGxYYJyq/SZ&#10;WKfkwFMiRCDjOGEdAPm1ncpTwEf2NwB5uzSVcFBKqb/lKrYEQPFLe9tSj6XQWj+3lIfLDvS2Kcz3&#10;qrV+dY6tYsZNqd49ecGyU8/fdg49DM9TCcYKd16A8RZR67gXvy+tAFmEvVLqoJQKfTdelVKPSqkf&#10;Sqkvumf4/6vW+l4ppbTW91prrZT6ZPIopdQdGrh+lmCeq2G2/tXoO+i1VUoprfVnT9b/OL/vM4r9&#10;v4y0g9wTw4bW+tG046M5tFFK2YbIp5I+E4whSCllex38bv1tP//fPCIGff7hHP/T0v3VlGW3vVLj&#10;9/qjygC98WdrHYrJrqETprtvVJ57r10aU+2QkjPr3Knwu62GK8gMZs8TlO1DupXwJNdEKaW01l+n&#10;ku2wmVj+laS/qLV+nFgPmyzvAWMEmGUL5LMwNChVZWxYBSsb3P+2tAIJ3I6KCAijVAfwdSiX5Kfz&#10;+3dvqplAhWtWY/45/IH2rtc1908u7vUdgX42cZFBmI9hwEg+FKGO4TAw11rrT8agsNNa/woJgpm9&#10;VEpttdaflFJ/mFPXU3ZuA7rY/YkfRh8pj0ZGp9TJ4NleQvZmGPYdM8c3bmcVp7PKf6gIps216g08&#10;NtdKqb8kFYHlZaL877+hTtda62frmiffX4N86+dX6x6w+eYadHI66MZQtY0k+SKV1ZB/N5LzKE2I&#10;CXYcmRI0jMUWkL8TJp2yb/NnOon614Tln5CasDJ9qqkmNR4nkuvDfSdOQVaQyxkQP//mO9NNpomD&#10;yNCwlkHymRkb3A996eD+uVIPH2f1QcpgW5hv5M2A5V2l/+n87pZQwi5/goF9Nlpr+7lq/V7qSjKh&#10;bA2we319Muc0fKSIDnrIZWIGfD7jwVXO+wB9nKHBmHAH4Epr/ZcZKA/ykDE4KMbpR3zRWu+c85tY&#10;fq31s5FxsAbpSp0aBf/Xk/VBmYGH5TngDrY6qxzXwy6kz06d9hOetdbB5xVWPBklf8c8CQaG3VC+&#10;dcyW/6qcGewco4UPj2fEL3XqTfBL2o6NCRrcMsnR/Wz6deYZ2wiS2gbNN5Rs0Joc5GcYO/7y6CAy&#10;TgomaR6FOrQgNQ7JMbp88l0b0zb3buIZvRmGd6KUZ9WP136ovGtxNs+bh1knDqUeDYvOptpIOyIp&#10;y90MuFbK0psyOiAp5HECmT5m+8AXDvYGfN4Mi3p9zOxyJWU0u24GG3NdZ7dDuhbPnOz3Y+z6rtDI&#10;4Bp4yAdCa/1F+T0bvF4I7jfaGG23TrI3I6EzcPjTjIE3RcomcHT7EvDAkJQ9vPOGZQxDPT4ppf7Q&#10;WtvLDD4rpb473gfuLPuj+d/rzecavh3vCVg6/3K9A9z0SilJ3+jR6Gpf941wsudfpsyddeyXOv1+&#10;vLWbDyQi98PEHDB6frMGOL+Uda9prb9MdS/F0I2Wu8Y8hDxsWpQ5E6IBfsjTyAxak20j6BduBGr8&#10;4TPcaa1fY/ewRSdIk8v3EqOHSnsriMYppthgv09rPbzvhvfcs0y9psQ8mX5azfdZa/2H7j3yvlrv&#10;kaV49BhumumTacz/6tFlGu9vrAyhzoc16dhKTkswXcCUvVVGCdnWthplW8trwdr0GYi0/yaZuZzt&#10;jNdoN8e9F5G19E45PrLb5NzxtEG3tE5rwdM2D+gHfsfhQCDfwZy+M7/d4Lu+KOFNZ41snSNp3t5l&#10;1rHOPebKFZa/86VFeOvMIUjdyPAovUcRD3S3D+UL6RfQf+uei5S58eQfBU1L6eSREQyYmysrUoaI&#10;VuXllIlIvwkrCgYJeQDIpMeUREgkr2inKIEOkt2gUksWpOwiMva19RHqMPWSl6o6OLLcd4J4AqeV&#10;HsI2TcpbQJ9NQo7k+ZGP5TIUm4vkzbK0go4uxYMw8UUqBG23gNm2ug6ZdagZ5G4CMhfF0WUN2xoO&#10;dIlrkeyICDnZPm3Oa5Rz75XqMXedashtj0vA0wzd0jqtBcgiVW8KZW9dQQ31PsRk4nRHhJN0CBgC&#10;7PRCHUKGBq8hA4FtLm0dMdOStlj7WboczO/RdUR8IFxsaPDllZabg6CcbN2F5Uo5F0NDkwG+tG1q&#10;8kK4bFwgJzo4F+oSfc4hnKRooMfZGBosedk6t9JD2KbJWFwt9IF8IkvUXgI5B6WU+rtA0EZS4Mxs&#10;1XQR0H+p9q7g28bymmHcnz6Z61z6AvncylWwkOKAeRPo/dhAhhtIqnTp0i/j9vyGefC7QnlK9csV&#10;HkMnzZIAbV6cRbOREndErCTwFco6+d5lCJIPRWFZ/3aXapj2u1H99dxE8t9PoBM5Y4w7+q1S6i6S&#10;7KDKXCyLAgEL6cz/o2Ugw/sKwC9lvX/RB0H8Zek1cmHNfBf9t++g1vrR9/hrrV8Fr4VrNc9yyGff&#10;QViBPK112O51/BRztVbjb9JjShlpn2XOteFEhGTpjjRux8+UPPTxYIr69A2XDG5qBaTqoLX+NU0X&#10;YsRmjkIasvT4JInbT58QaQDLeQPoYpr9ZVuwSehdxERtWMpsATtQMWs+Rd0zdS9lE5B3M4feM9TP&#10;a41HnYfE1HtDi16EmPa91GVcG8lMkcumkZwQ2fEd0HsFjTybcuVcCp427ZbWac3AP9NZNNMO59lu&#10;pN9LSB7iHhp7k2Zg58k/kPxex+6niH5Hc2orldUanM6E3VrH7XeG7RFytI4njQEYL3UN3jvwe0s8&#10;oL8H3Wu5qa78e7n0aGjj0SBhK2wbSb12nny+eyi7Ljl1mjL/nHpYbKXtk0OrtliLHmuSI5Eh1Uco&#10;76CULBhkaWT3RxXeGqsFwc40VrJLRgOmCAQZonTW/LmlErlAODD1EbFyrib4aQ0ha3yllX5qN13p&#10;PT/lMx6bqXUpCQT57DmcjJAtlK2dQHTSfM+636bQDsz3GM5BSJIXeAaMCA8ODqZjsrWSV/ch0K+P&#10;HvT4ZB2/NZ2qwSPhi3qfSX1WfSAs91l69BQxzDSKt1RzPYwcfV0PiaENFgkQi95QMHgN3g/fD9N2&#10;b+3qzLhurL8fHXk3GBtDO+vv6E4RWut7N0CZ1vqb6mfr7Lb7tPaZTBLkuaEsn5fUWgJJnzN7895+&#10;uaAxF1kCqQXEQ2fyi9ZjlRDRWbKGNEvmEm04hS6tdUTiBYPCoJwz6L2ZQGbzfXUxUXwPVARLFeo9&#10;mewa+WvQwyPj2EDl4uVDZIynfbuldVozaOuRMyDynkroZc/Ev8D/3kuWMySs1UdSBjzfVOvcwT02&#10;oT7uNb0xx088/hJ1ectnjg8eELeh9AV6uuuOj+hn3ndovPTXc+94WaJMxAMFrsKjQZJ/CiratCXB&#10;9pVkTl2bFnJQMXayOKLC26G2DgL5HRptFjBnfWrlQP7siT3ppbKk21tmM1jsjaV57n2MS9dv37dU&#10;Qqn+4raWuSYarmHLBhVW1IlmOqbwQJnKu+I/E8kdZhCJn2fPsU2lzFEsDkIWZLQVXCb3qt96Urpl&#10;mxfTybENcFfKmTlX/ax3VTkNeTb//6/n3KDjsDxgMGo371sNHVL17mX1arwGfqL3bhjKjm5ROaC1&#10;/mnkHtS7B4R0DX5Mzyv0RiLXyLpRfYyQP+nRsDq6pRVYkM3SCgho4YW+Ue/eDljDGAjW0lDVvxu6&#10;hVVagk6YrvnYIGpoaHWDrOhDnuJfE8hcvRs+pg34OdmAVuW5uNtMsg9szB22gpqlSzG8QckaMek9&#10;X/Be+lZQRvLeKnw/nhijUB/B+ZlGBrIy7s0ANDQItgMqvuox300AxipMEMDPql/SMPyz9wX/IgkS&#10;h9OYBA8Qxp7IMbiaMga5nXve6Dk850Mg16Z9KxjPANV3xAe+aq0/Wec25vjnUJDFSL274Q/bAOC+&#10;R2PvVaPH3ujyouJL+ZacBGmyxDDzG/PYokwyGZulFUhh3jOtjZeH1Gz7lBhj5FFNv+x37fyPMF1z&#10;43XKo6HlgGEWY0PNoHmigWLp7O59SyUSTDkwfJ5CaOV1fo7IvZS1ZinvitL7UjIA6AplS9c4Z8Uz&#10;GGbUMpHcByXxGdzO7yZXhiNvEqMZIZnY74W3QbAxOHxVzgBfvX/frqbshJrYIzvr32NOfjMLbxsd&#10;b1QfewKCweQDEoFZrUHznbI6wr42McYX+3lvEgPLzPZBnXoG/DDX6tHxDPlpjj9HRNrv51g6X3ql&#10;It8YrfUvY4g6QY37l69a61rPmhpa7YokljNR/5V8MKaaGF7C2GDK/OgGhgFpO1Qb+V2ihgat9TfP&#10;bIMIj6xX1XhLyoC1d9uyjAWZwrsixFSz5kpNFyyyeCvOxPnVe6BIEAyuS1++j4X5JNwL03UFsp8L&#10;8qSoWiKCyJpaITQykLVgz4KcDK611o/uIEj3QRbvh99m4L5poYiZ9T6Yf7UDvi5y7gWe9azW7L9S&#10;Sm3hid0DE/VeRforPq8qYzjRqjfcPCZ0j2IZGOxv6aPpwu1MGqj3Nvis+6WwKew2/zaUZR1zO7Kd&#10;/UNnbEUIEy9C9d4Nb/KnGixl0DWSM+V2r4R4Me+YKZZlzWZsWNKLgpzy9zkL01rfA/hdtbP2+mgS&#10;vX1pzsQ6nYxJoAP7gy9FYiZGqfIZ5vvCfEGmWtuGum2JJjOACa5NDT9UZtR2ADcCg00NNe+q14nb&#10;ixAxJe95rfV3k2drDh0B3OuCXVMGjJusbUR9AvBLKfXvUpkJOkGH9qaw03sL4P8LnUx9HwZjQSCv&#10;206v9uDceGu8+M7FcI1F+n0JjG1siV3f54jsTvUD+H+o8EC+2gCT4F7JJrP+Vym1a1Ae4x2RRdD9&#10;kqlOnS6lqgbAQQeWXTUso3ZJKjl30I5uQtm5jKK+w4nOnMMsF6KyzaaUn5B3KFR5M1VbNGDn0aV4&#10;x5ap6ihov+Lo8ynZpfpX1Dv6sSqQd6jM/4a0rUgZnibvltZp7TjtJe7owSwfcMj2uML7jgYEwd0g&#10;tp6kGyfNlXUuayclnO6gs7eOe/WCc+0Tsm8j1d3m6FkKMnaBalSelOh1wnp2nYhdw8moaNeW7Gqu&#10;c+ratJTjkXsF/3u6iKnrkKnOEwrHksK2W4UcyMcTYg93gaxpd52I4VtacQH4ZvdL3fBn26UD59mB&#10;7koypWaAMW1QzBS+wFWlsxneWXiYDmShTCml+1OL1oVhpg6lYRM6UajH2zsCdcsm5t7Fh5BcNhAa&#10;C9xlFIYXCAKyKnWyVMEu79OF9jOKQT/wt726hmUSz07SwZPhXrhUwmYz/DF4pjgdV/fbtDX//0pd&#10;L631XybNo+fcfaaeRazYi2zJeBQ5iL7zpUu2Q5Qq21iNXakeS6O1ftVObBT1Hmg3mynHHZAbR4dA&#10;xF/0eXiQ1/L/hOmax7RYxNBgaL6+eMlBs/Z/6LpCcVNskxjirGISVAzQJPfbYm2hM9alCnB3NrhG&#10;P8NYuy+9xN1tUyhbuiQj9xo9W39nL4OIDJayDSr6dBlGzbKJULR3dz/5ZlToSj4O7jtM/L7R/aDU&#10;dakfZj+DHR/0noS2N+FfpvP46uR71A5O+mpUH5DwuZW8Cj187dSpU5f/79rjvmw96z915hIWnHqx&#10;2IbzN4ORtgwXjmE/uJwWjmeo8vSrZn5HPUsSoXKbZ2TMLOr1GkBO0MIBHaaf9LmfWP7Fo98D7Q7v&#10;nZz+VemElATRc6eXj+MyN4/CdJcVFwYVbta+DwsauvbU6mL0KWUzeePX6yhe714ivLW+E7dFNWvT&#10;x8eUbSiRXSjfdt8Vu7368tfWs9W1jbTNvkZuSZmXiqcJuqV1Wjvwu0V3mTKuPDIAx7sB/r7DVUSG&#10;L2iju4zgUKjvfopnxdTRXQ5yRGIA69PDkbGLlFdUBzhGTp9M9xq4dUvIjy2Leci9bjVgpuUT0jLc&#10;dg3IWsXSiYx6Tbr7l6Qekro01KeJLkvXCf6lWT6C92xtHYTlj5a6t9ZjjXIkMqT6COUl23kW0K+P&#10;KcIjazECdWsmayoqqiwO6NmqDSD8OHjoJm6LWoJRyVfERtB+xTPqkutTeI22tde41b3S6F4Lrn2v&#10;kJkiK4jmJeBpg25pnc4B381TKMc3MHoJHL+x8oXeQd6OreDef8H7DhbDvxi7wqaL1TuE19NjOGn9&#10;3tv1iZQdlZvQ26uXfdBJPzIG5ZSRq19raq+RQL74WyqUJ7mvdgI5LQwNklgqtd6XSQQ6APW71jTT&#10;ZU45U9cFyxsadi3q0ao95pIjkSHVJ0enJZdOKKWU0v2e2ufOaH096reuWzX6PZr0nBRFv5W66y1I&#10;y/geU/AodM2c0h0utowhhuvOt1R8g/vhD9QNWpdYizvnVrvkwkCBh97gkqtOl7xdqdMlRz+M1+5P&#10;U86VOl1GIXnW3+Sb8r6rU9f4K9W76tv/bO7t5Qq6Yh226ZTlLKl6gWwgtLX+Ti4h1JnL+JyO6Y8h&#10;P05ns9xYD6JgoegHyJ15Zz5axyed8RYgjZpfOmCWzgS2/J7N5TIt+YY1XydeSNMdF84BzBsHi8yL&#10;6H1xsfeA1NISs7qUyGjExqPLsVDWbK4mqJg1zyynWj7CLrUpOqGOpd4S1bRqs4kQd5QqyhB9zFGw&#10;1MojoyTq9bbBvdJZ+e8K8gOYbjeR0jIvFU8zdEvrdA7Av9NS9VZjELjZO2U+OcdiM2h3Ibnovzsd&#10;+nfPre8+sMooXpPvabOgLDheFSFZPtkRmcM7LWtg5VyXJ+u4PSN/dPL4Zuu3Avkn5Og5BSG9PGQZ&#10;G2J19iAakEPY12uhm1AfCdnvDbz3E5OBZKVtggKvBph+Rkb6JHPJsZJupfrn6hCTXVsHYfkfdemE&#10;eCdEgSzRLhaSuk0OygeQrite8VaStQTqVcpslnqUL1vJ/XBm45FxbCEnomPxVpK1tGqzCZj8Ohs6&#10;ofzs7eta6enkrzJ4oNwIGRsoFBsNS8u8ZDzN0C2t07kw1T3kiNw75+xv2dGTJzqAxunyAtE3GKdr&#10;9YsnCBDYEjIjz4Nz7q3NcfquCg6+8G5oEA/unOvxFDqXyOdNY6UN9Q9fsPAzGdEtRCq2xiYpzv2V&#10;jQAAIABJREFU4RSxUQgNYhJA/v3tBPochLJyYoHtnbxJI4xQB0DolYX+nhDHHsnRYw458Md52knK&#10;NvlF47CJ6yAiIUO0dEnYJmcnx6Lz5M9670l0mhTUGQdeHFmHCllVBOrWTNZUVFR5l1nOobYdCvXs&#10;ZmiLWkYdO1QY3xqS7TJYWtCU8qeQgwIDXYt2cuXU6iRk8rWya8TTDt3SOp0L8A9qNq3lWsevfMfN&#10;uQFJwDyvjEDag5W8ygsxp1xJPvuYo+cmIis2yHWNOm4n3D0frA88fQFPmmsY7xGcXvNqz5jWoDwA&#10;7wG9EegBE0+iWLpK6Zx8uR54UmNZDl6vAvT3bfDbJ9Ahx0Af84qKyUkaLiWFp2S0kJPI+oK4p5XY&#10;W7S2DqiM8WDwvrdz6hHTI0eflIzGcvYZ9atGotNkNKjszpG3FKMbDTMExWtBRZ2z1s+h0tCAwntl&#10;praoZfQRQuVuLA0ocRUUzZj4mPAahQLAlXivbCr0cI2ipQQ72hUyU+yk1+eS8LRDt7RO5wTGs59J&#10;V2ah3Dd8x+AMpq3jKY+GoIxA+rf3XUVd3MF96H01DLi7kM6+4+bvF1+aQDkp7jAeFN84MuzrfuWc&#10;c78RwQFYSIFUHZYABZ52DagN2DkpQn1yBvml7NZw/VpcG2GbFstBWT/7UJCnq62D4Yi+r7x18uf2&#10;73bo3037zHwD0f6yRMDU17aijauR6tQctHmwN47MpRhZ+DDRGuzG16DJkhVhWdkDZyd/CV2mjosQ&#10;0GWJjgtQsbsAKjyKhPJLDBnbgKwSQ+DByp/Lzim/lBZW/Fw2ohvgwvC0Q7e0TueG035NPGNsgeb3&#10;VawM61xoEO++C7YFunQF9XBnYTfO+dj7bm/S2N/Vayuv3T4n7SXUTfS99uQbvltHjI0Mvv5GF9Hh&#10;6En/hIo4GFMiaa+GFO2EgHn7FdLYEVN54r2xkusXff9JBLSqx4JtAAi+AyiYCHLyL+ERHHwmJZmn&#10;vrYeWcWT4bkopdTfpYq1IqcxYgij4Ev4UamHG9VeKaVK4yw8VqiSy5xRm59LM6Kwg5+z0wTqIqxW&#10;3T8BFom4rLX+XpG9K8w32rElwG+5grXW94HjvwpeQ11uBguvHgX8x3cQExoDGr5nycfji3qPnt/8&#10;nWb6EnYU7eSOCk7+o1JqYx36MuymZJ6pwfC6Mf9+OLtKfFL9rgIHpZRWAtAPwOzO9je3D4F+pt/1&#10;AHm09Pi3R3SofR9V5rvL1HGHflA/2npZKfXd927VWn+KiB0NMHzfaFPm78q6rvauHmtFa61b9W0T&#10;vN2jBXxW5btg5PKiBM+E1voL+sHnZH0eAFeCnVSGZ3kqnieUXQ1m2sI68Y4Y0nyreZa01q8AXtW8&#10;/egnJfwGrAHTB75XpzsSnT/ID3STtJJYsksiyY/kNKxrKbNZ61Fu3S5Zu589G12pZ5ep36GgDGCi&#10;HUIKdWlB8Yu5okzR7EyJ4Knk1epRUrZhF6hLsQdVCsm1uUQ8TdEtrdM50vpeyr1XrdO2R5Lrsu0d&#10;YMDz7YmkkQSeu/bJwvv38Qnjb2VQLgK7ZdjHEPB6kILT2cFdbn5bHwfvUhpfwpIylwITztA30m+O&#10;5QpA/1yI+xOYpt2y+2cT6AAI+vUSIa30D+QbBbFsTeZ1OGSKH73bJqhCkCmuyVRyHJn7mnoLufpb&#10;rmIloJ8xbhnIx92H9/dCOY+VejQl4B0xFaWDyn/lZsjxLvCQrWdBeV1uGYbstkiBQrfIRsy2tepA&#10;xexMLdmeKDBr+SbQpQqt9R86glKq1FNlqWtDSC6PGWk31t/fhlk2jAdGkufmi/k/+u407/UhzS8z&#10;A74xncPBCHJt/T3oFpuJ3Qr0u7f+zp7I0Fq/Wq+SXU5eGCOFTyettduHc71dX1X/jv6WpfDCaK2/&#10;qEzPGimm076pkWE8UWrbNFXHr1rrTwIvAluvL0qpr5V62XwyMrMw38vHRjo8mudmzn59EeY5/2Tq&#10;3/q7/zPXK0lr/VWdequlGHlkNPKEuk/JOQePqxDGi7nmuXtW6edleu95TLAbhKeMUpp7EGCGoHiN&#10;9JxVx5JyUGZ979beFgld9rX6oMJ7qFDnyT2KCkT7XH5rZQL58UZGA5DCcoECbyJTXuls0ZzLq1aF&#10;py26pXU6R+wGbCSvg/8Z9D7vvmfHzm8dO5pDbmyB5FZ1qfrh1CvA3Qby4NTjmJLnqVvQoyGWbkrg&#10;/3YH3bPddsYFvHvQf4ePo1aop8mkHfL75u7uIu5a+l0jvXK/sW/tgobLCAvax9tOwrKSzCnHyKr1&#10;finqrzg6VO9kgfLr2DlyfGwEdSjWfQo5Efl7YbsMdCZfMt6DW1DTQTImcsUpuQASOS1AWUT7yfQJ&#10;6Di7MaSknDn0w4xBMYX6lOLdS72Ako9k6UBW1GFC2Ta43URtfchM79tVpJSiNaSlhZWUdSl4mqNb&#10;WqdzZMr7CeN39zZSfsrQMJA9iMN7Zzi5HEAg6yBJ69bdV571+0lafgvgH1zHjAyj78cces4N3o1k&#10;B7SZgNs10usa/n7rC/rlObHlOw9oMKCMyL/13R+Ofpupyjc6bBBfnnjABRjGYph7ZC+4Jx8wgVdu&#10;4B49oH+eNkIZ0iWm24iMF0m6cwb9/e671i9o8c5B+cvP3b5tyqif7nZKs87eCtqwlFmCsRgd93O3&#10;WUk5Bep1BXqVWs/Xdv90jpz9XPWq0HknlH+Yog5YKOJ1a3mCes5W1qXgaY5uaZ3OkTnup1gZ1qmU&#10;ocHuhG4yyu6Q2OoyRy5O39vbSLpgh9eni5V2sn4GIt/SSB7fO3g3lY5rBH1/+RhqOwF7BIwB+KC7&#10;BhEyFTBbYS6tx9lS8aLbWTIm3TbDo/OqtpKsqNpsa/MrdEy6ozcsM9vrolCv2YJiCvUpoqUsZC4p&#10;aqlzK/lCucWePTV6oKJTKW0zq6xVGWLPBU9zdEvrdI7k3k/ojYrbzDJuQuVYh6OGBldXpGdxRc8M&#10;Au+YiGz3eR3pAceI7Dnvq1vUGFID4u7NwdgV8BsZloxRtDjuta1l6foQQsgJFe+zK5O/eHZYyLah&#10;zsWD5inacApdWuuIis52QVm5s81FuhXoNTBFfI+SJQIAlps5xwwD2bXJrtUDdbtEZBm4KsqazB32&#10;HPC0R7e0TueI1X6S/dMPVvob9IPjG5wO7L0zSRh/L4Y+yeh+RtjQsHVkPOF9HeqJ50KEoyPTfT8m&#10;nyuMjd9Ho/PeV2CozaXHSzD18n2j9xAEzfXUcZEtndcKGsU2W7oehBByQs3LDOfnhtxN0H5uR6Wq&#10;blOxhI6lZU6t29zlJXQ5tNQHFUEaIez4YYalJwWivWulG8nOwTuoQL3XV862YaXMttXuGvG0R7e0&#10;TueI1X4iV9OM+9MXZNXtgxytv5OGBvdcgm1Ed7sse0Adcm/fu+eEOgCn3qQu1wGZNdsYx2JQSQLw&#10;+ow1NDJ4QP0S5A/9DieErAzMt79uKV6XulJhE7VhqbGlKMhboY5NZ80zyp2SbaFOxQO+mraI6FNK&#10;cGBdIVMaqLEU0Yw5yowlYvdb1HkXpAh29BrIlhqCipC236XiaZJuaZ3Okdz2Q76HlDtADxkKRIYG&#10;K80+99nwybWyucF6b5DY0QLhd5/dV+sQH5Bee3Sp8lbCuJ/zgkQsAKOj68UwW7/nnEGhMX9pvQkh&#10;RCml3vb/RD9DsNb1cc9a69G+veg7L6UfzR9VGiml3H2lK17uj0qp/7TWx4fpZHSF8ov3i53yw1eq&#10;F/oBemm04DXdP1+01t69j01nrmjGSNKuFTp/k+wvjd7gsckRnHs/THVvxvRoVOYv1e9Z7t1vGr2h&#10;o2iJ2DnvDd0Cz/X5qrV+XEKXcwW9EeBFqbz7Cf0s/aPJ92i+851S6s9E1u9a63sjw/du/661vjfy&#10;/8zRC72h4CaWx1ffzOf8U+hZdsrp1Hu/56vq3++/q/fv+ifV1/2kjnabzPV8R95BPyT9FfJO5rf8&#10;Xmv9fUp9CCEkixKL6VxEdC7eSnIKvZbUBbK1n/vKMrYV99ehuobtdVqUVvok6ljswYL4lmS1kbJf&#10;IJiVLxEsu/r17V6jB+qWtUxObhteGp4m6ZbW6ZzA6Sx79cw18r5d9iz+yXNmjiU9GhL1CW1jeevK&#10;leqd2Rb2DHfnKf9ofo/0tY5tc8rM0K1L1Dl7+1DyDoTf3aX1JISQEYJv4VLEoj8viqPLlFt6SvC6&#10;aaN3RS3dWSHEtuD+OjTWAcCql3OkcLeELR54TllPj6zWS6yiBocCedkdWdQZTIJMeV0m5sNv3eRp&#10;k25pnc4Ju+Gmkof+29ahH3gfneu1tdJ1dl4UGBpMPvs72jnyU8sgdubfBpFdMoR62IYGd7tvu54+&#10;w0ez64I848+HDi47BeiXfu7Q960O5u+1eiUTQj4yWH6QHCL60lxYtydHl6J1dK3wtM0c+mwz7rEp&#10;9BGXv8L7Z+foUhrfIzmwrpANmDbGdB4pAyODA8p2tNj52iDRPjVeHyGSg3VM36alfPjOqqdNuqV1&#10;OhecdqseYEIQUDFQ9pV73PydZWiAP75A8fNjJ5SU78nfWSJ2zrmDLdctB6fv1JO8BXqE+o0H08a2&#10;8fzDGy8JIeQj8nfzf+k69Sn5Flp3vhL+5fz+fREtPJR2YArYA3gWrl1+bl34sB63BCw/cPjL+V06&#10;uHPvQx9flVk7XMB+pk7isL7ZXjuc/UyVrPvVWv+c4JH5p6DcrzM+q2JW/t4lKwZO0EOt9ddKeTv1&#10;vi79r1QMA621tp4p933ikw8ViL8Bf3yBP1Qf+8Bn8HhM1RenHgivDb5D/3B+/0sp1QHo7DoBuNZa&#10;/9JaP1uvnD+VUrvSgs21SLXvb6r/tm0B/NBaP5eWRwgh5ExBe9f6WpKDLiy8S4ZHn0VZSpeMe6xL&#10;CstjKy07oM+hsT5ZtLp/Mup7FtTqXHE/TFaPRLmtn4tqStvwkvA0S7e0TmsH4xnuqu31cLorkNhQ&#10;6uixM8dO7m3k93k6p4wbvM/cbzJ0a74NuCN/eJ+c1BvjpR4Dk+/8ENKVEELI5fM38/9q9jHWPZIZ&#10;td8mV+Z8uB/+wEr3pG4dsb3Gm8HQNVCjCTkd1QruZyijlscFy75folDzXDwuUXaAZNR7QgLYg9ZX&#10;ya4yIcx37G15otb6kzSvmWm/Nz+9O1UYeX8IxH01fZJHJ/9PrfVXrfUuc5Z+0mVJnu/s8LsLpLkC&#10;MLVH69uOYeASCkII+VD8LZ1kNh4zt1zqplIkFyy/ptl2017jMpjWnPu2Ta4hbTt1gWey1ZVkGUiM&#10;x4q8kkGHlKzBunG3XstyheSSD0Jc4HiY5RgGAthGi2xZofed/a3WWv9l+hyfVb9d8aPqDRTf9DuP&#10;uWUn9GqOU79hosFdUuFit+ndlMZuY4h5Nj+3U5VDCCFkffwdy7uEviqlPmvB/tEr4tH5vWh8BscD&#10;ZE5PDzfOwCw08GZYGncwV3r/PFbqsSrs61r4Xio2VGitXxt69mYP1rXWX9AHzutaKVHIIs80OXvs&#10;meovNYIcF/tvjfsGewD/Dpz7j/n/egWTB6X8t/n/2Tn+aP8w77u/1PvExBHAL6XUv5UxUujK+BpO&#10;eZ+H6wpgfyaGb0IIIbUgb4uilryg0IqO5XfJ8G4ptRQL6pJ1/RqVuS25Zxw9ireSbEHDdslaA42F&#10;653C0fWhJn/hfdEqVk3x8iUsHLOhtg0vBU/TdEvrtFZwuqOQGzwxV5ZNlZu9fU9j5e++CdiZeh/N&#10;b+87CZF3Xk3bB8o6TiWbEELIOtELvPT/0lpXuSmbj6h37eUceNwVl/xwvtpuqnPqkrnUpYluuWUG&#10;9HhSE6+VjdHq/ilpizV38uz6lOhZe2+gN2JVryFudI/O7d3wh9aa3gwGz/33tbUb/aVgt1XNvY8+&#10;MOEwID75rtXoNehk6fmjRm4Gf6res6B2SVhumUqZ+9VtAx+hd22L95hTzrCzkFJKfb8Az0RCCCEp&#10;akzmQh7QeDYIC++SsUAbxthZelwnUzek4LrVsq27c1ZxvUJRwqvkZNR9bTvMDDw4emZTc0/UlDuF&#10;HpY++xY6ObzAem+QMZ4265bWaY3g1JuhxpPnZDeGRrqdyLLEb1vIF5Z/mKMsp8xRnSV5AGxw+n24&#10;m0q/VteYEEIIIYQQUgl69+9DxIDg44DMLfgIDQ1SrPYp3ibRvadb62b93ptDT7F8Ab32ODX6JQ0I&#10;0nROnicULhmBZbS2jg2Gg+AyO/cet/JMsXxiO5XstWPqfnKvOxwwkxGMEEIIIYQQsgCeQUC3tE5r&#10;A6feWEXeDDj1iADePRuOAO4q5L559/n0FeQXIZAhNjTgNC5NVvwdR+eddezGHAsagnx1SdUPpwPm&#10;TaGeq9yKuyUY39857JbWnxBCCCGEENIQT6e/W1qntWE3TmF+6VK/bG8JZ4B3sI6L9LXybs3vB5jl&#10;XRDOyrtlJ9Ju3Epn5Du4+UzbXtt1SdXVdwwB7wpfmVKsbM2XZqwFtA0+erHtRAghhBBCyIfC09nv&#10;ltZpbdS2TWBQdQiNtjJlv7h5YQ3mPemPPl0i8n16Hj31kxoa7Pq/+OQJ8r6Y31d22VbdvF4SvjZB&#10;wpjiqb/YGIRTI9C5biMaBNPFQbp4DxBCyPkB9o8IIYQQOZ5Ofre0TmsCVryCwvw23kEqnECoFfIH&#10;Q4M39gCsQbVDMJYDnOCVFltHB0kshxMDCKztu4V1jW5RiXfPEa/hItAm9hbiG0+eQ6BI0ey7q+Ol&#10;ELoOHo6mDYd/UrKX1BBCSCvQL0F031nd0noRQgghZ4Ong98trdOasNrlIZ16lNce2Ednwp0OzTaj&#10;jA5OTAZLzs5JOwzUH6y8b/kC8k/uC7zHVzg6aSSGhsFo8WAdG7gV1tdrbHDlxeriHDvGrpF1XUIG&#10;l9SyEnvZTHEg0TURaoehjhB4b6A38BS1KSGETE3g1URvK0IIIUSK50PaLa3TWsDpbHd2ByOng4LT&#10;2AW7zHIGF/07WIEWI/p07rFUHazfI+OE+SndneKkLVC4OwPG2yXvzfFh8Doa7Jrj0e2FPXmGtu3M&#10;77tUHo+Mg6/tzxG37g6bQpkHRw4784SQRfG94JbWiRBCCDkrPN/Sbmmd1gKs2W7zO2udfW4HxUq+&#10;Ky3HYuTabw3o7KCRw8B85KqO950cnhIyTn6n9JQeT8iy4x88WddoMNi4cSQGw0RnHbN3vxjYO/kG&#10;Q8gupDcsTwVXmO94Tj3XBMJLV5p4ahhZDAhJCFkUBAI4L60XIYQQclZ4vqXd0jqtBatNHoaOR2H+&#10;yQwNGM/sB8uDJ0ik1aEaxWmAxzvAKmLjHIsaGuDZhtOVKazykGdv62L+vwrJG9L7ykU/gPZ6VuDd&#10;q2W0K4Wjw6055hovDp60Zzdjj3ej04ildSOEkJYg47tKCCGEkACeb2m3tE5rAKdr99/c5TNlnAw2&#10;M9J3BWWIrqGVZuseC6W1focG48k64t0DYZSusG2Pdj7z55P5O2ggsX7bSyBODBRwYmSYY9EAk4Mc&#10;jDuovngUweCbawUBltaLEEJag1OPOfH77u9zKJcD+s5AZx16Vko9a60fF1Bn1Zi2ulZK2TMBj2wr&#10;kgP6WbiN6u+lX+bwL63161I6EULWBfplBBvrkChQYYRfqQQ4Xd+eTB8j8V38qpQ6KKX2Sql7c+xV&#10;nX5bbex34zCr/7VArf82//8nlABAl/FN35j/h/Q/lVLD8o9vSqmjUupBKfXZymO363BNX633/zeT&#10;x24btzyXz6YspZR60VprpZRO6H5WW10i7GHzc049CCFk1YQssqVkln0F/3rAFNuZ63rACrYVgifg&#10;koCRa6OwrBC7yjp48aTzWs4q2M0sP0pNG+a0YyBvNLJ1gOCgAgF3qhb1TNQjRvGa1lh9DFVrbyPy&#10;u4z6pThAGLGejEldm48GAmszLcSDRCefd0bcSlsaFNH3rYx+w610w0z+UHZnpRme3a35HdyKcngO&#10;E2UeTLpd5NxWUmenDjtHv2v7vPl7WFrRmd+3iboA46Uhqd0lBoL9kFi5a2Z8e51fHQghRAoCW/FK&#10;MjZFqOxVUpCMrEF0ozKBmTudOHVXLSXaofOUGWJXWRcvnnQXbWhA/WDViyDfsUFdO0fm7IYGCAyU&#10;FbJThoZRGzSS3znpWlJkcPyotLze5w5kBu6dUNbWk3cbSX8YEhXo7SJdxhDconLQx/p9DNU/Vqag&#10;Pb1k1PnKOfZi/h7emzewgkU6eUd9BbxfNzvA4z6lEzzxLxJ6d6k6rgGEDW9ntVWnqUfoW3pAowk2&#10;c/+semkM+uf/MFUbhMqLnL/CaQwTIDGBYto5OcFgrvtQ34P5e1NQjZD8DQR9DvTvIbvNH5AZXNjI&#10;ce/jJ0k71IK+L/eA04CwQ3s2jzljypMEGL7yXN+uQfnu8wFghYYGjB+cFoguaOMyJ/+gQDbgyWUr&#10;LDvErrJOXjzpLt3QANQNVr1E0rcy7gHOvY9lDA0Sil70sfq0qFtEfldQx1xE6+I/Oqlr85GI3Ev2&#10;O0U0iEAgQr+k7Aq9j1IZbrrc3x5ZsxkaYAUmdI4/DMfg+Q6Y48GglJG6D3mkniK+rTWvcHpPPPhk&#10;rA2EDfaLe75KQGDAEOEFGd9ThA0xTQZ/CBhHCuTk9gM3FTpv4blvPOlifbWNk/YanmsZKP/KV76H&#10;Ui/okR4IPM+BtC6doEyJR3zWJKugTPedlWJXWdbeFRhJ37Q9MuoY5W+lDVCCqeB2AtEvKLCCVXIV&#10;u+C1oH/YpxgU7MHZzbUw56CvpWHsS0NZ2UD+sZ/0Pj/T52gwcpxdhHeyDGZ9/SfVxyD4qt+x4xRI&#10;v7/2fZcTA+ZHRtqB76pfL5+T916ptw7bXhkdnQ7eK/rO34OdpwQtQMljP/wZKOObqcOtJ+7O0DbD&#10;tyh2Tf4ych6M3CG2g7fckH7oO893pj1f1Ps98TzoegZsfAe11quOzwBjjFKncdAkXKm+ny3qs1j3&#10;hkurbTp9Bh3x+8Tcg1Dye3fgmDNQc/gfFY5pMui1V5G+mtb62Tl0rQTX0uj8kirfsC0c2/hkn1wn&#10;67nvBPIOoT4WjIHIlR/Sq9VYzdz/9jtLwp/m85E9RjXv661Hj63z+y63PWYcM/+azaMB+WvCS4he&#10;/InKbO7ZAL97aWuig6RIvl1l3bx40n0EjwagcAYnJCyQ9lhdu0gZmNmjIac+hfLFnkSN5XdOuqk5&#10;q+Brc5K6NqTHbiBBWrsPcAuBW71Udoae0Xu+9EGKyIp6NAh17yTpLXVG3xQ7P6xZL09eUR8qpx6Q&#10;va/PKp5Mzn2wFtDQm1hY3nGKNkJ4xl/0PUM63kyzNvCU7WPYAjY1RgoNun1szblN4LyIzLp5t3pN&#10;6Clh55ST403g1aWECv1tto3KdZf3lTLJ99BGqfiuEyURlEPK3qr0jMerUup7yCJsZKSsoS8qHdl4&#10;hJk1cMu7Ur116E8VtwJeAbiOWHCzMOVKZkr/0lr/EZBxo/oo0TG2AP7ZSu+ZKbk3n1ck32YOV8tN&#10;5Nyj1tpbX/QvxTt1ar39q51axWw8xx6Vx0re8tn0AeBFa/1pKvkBfimlfM/+tepnTbZCOU8APntm&#10;SQiR8rarAYCbyPf7Sll9AK31MDseFIxpBp/ujgtefH0CH4hVQJZfMjv2KJBjy/C9G+5V/82/Ur2n&#10;x9t3x25nwU5Dr+q0z/NLpft2/1Thvtsfw71wLiA8WFhtXwr9IHWbSPZTKfX/VP8NSS6HETwjX9X7&#10;ziN23tvKa+413km+82ZgFVvmNbSBUv2OMNuILEkbSPgHgN9U4jnSWn/PkPm/5tVU5XWZ07/RWv8M&#10;vQ4r35N/KqV25t1VG9tsn9mOQ76Y/s9KqX+Z/zdKqd9UuM+9B6C01vcZxT+qcd9206I9VP8stLiH&#10;48SsEFOXYZETsToVmCoWXKW4rokym3k1CNpK7HoGgeW2QI/dFPXzpAt6HNSUP6P8HLLvn4x2vA2l&#10;RV4086A7HWb0aEDY2yd0r2e7OcbqE6BrJL9z0oUQua9K65Gj+0eh9hp/FHD63AXfY05b3rjHE3mq&#10;19jCms1NpMt6JgT6H5xjtZ50u0BZIy+FgD5P5u9r5zggWxO9deQMv6NGIVPvHfpZz7NetoXw+vLd&#10;0rr5QLwfuEvk3UfyJp/LUMbK+vhIeoYiHvsgOAZJ5Mvqu0XkJInI9M3wx2b9t576HSPpNxPVb4/3&#10;3XDellMFiMUeGBlTYvWRX62krGg/LFafzPJzvxmjMSLiz7HYGAX/uy/dH23REAWKVZWDxNKCSL4q&#10;HVrXI7deKIvGmgoCuAvky0qfoY+o/fCxDA1AZhCpjHY8TllPU8achoZgOa10iNWnRRkR+Z2krsgM&#10;6Ih0gKA5Y4WcBalrQ3qcNtoG0tguwW4g2eDzY+VpssTHkhd814aeD+ffiIisg/nb921/CrWZJaML&#10;lHnlpHuTmaqb9HhEn5P0OfkvgcA9Aqz0HRFSNiN/rA+Z8nxoErTRkrcpldegHUJLG7oMGVK2GTIP&#10;AnnJYJ4ID0bF/YMWdRPKSOqFcN93k1Gf0ETdTpg/aOTL0EHaH+1m0OXgyb4KQ0OMYss24ha4nLVM&#10;OY28n7K9Em1VHEQHgbVTMd0jyXfFFYzI9aS7REND9IXRQH6wE+mhyqXOKWMthoaQBXnbqD4xy3LO&#10;x3hWQ4ORtY/I+zCDBCmpa0NG71DvABdOR81zPnTcu4NCpb7J+x3vgyrJOuAhjbcfY84dPLK6Qv3d&#10;98YwG2h/34N9KrwbO/bWsaHzKYoVBBoaJu8ztwSBb1aBnKCxoTBf0bIoBAb7gnyhb/cms/yqax/K&#10;b5HdL4vUbaBbSf1E3h+QbacsjcfhY1dZn1wvltD1ydnFJUaOl/vRJyAj/8GTfVlDA+Iz9C3cIYPk&#10;pM8ob9IBVW59WsmG52UbSbubQg9Puks0NOxi5aKB5ViaDmdoaED4A2R3nKv1CNUnJt8g3WZ3dkOD&#10;kRcbPJ3FtnJzkbo2JD1wx3gGZfR8hPLX3usBfbYxXUyaQ6g+gfRBHT33kGhwhf790EUZMpl5AAAg&#10;AElEQVTO24OtkzYW6usju9Mb+n3phBpwab18BFQt/X4cAvK2BTqUejP7SD5XgXwlS1a9Y5qM/LGA&#10;j9tcfYzMZn1ZZHhsBfKHyOpvRuQA9QN06dLTfYs2jegh2hI6kh/IN5QF+7bC/IeS9px6e8ugpUVr&#10;nQzIJOC5gQwxWuvHqWQjbpXyBn3MJLZtVKsth0gCrfUucrrLeYlWsp2pnJaEOhQtng8psfdW8x1o&#10;WpII6nQW+7+TVTIK7IZx0LXPgkCDPv5drJWDE4ArNNHRqbxtN1+VYKs2s1PlWzthPOCwZfxS/dZu&#10;3s6o1vqLeg88aJ+XBDnzbfX5WnhtyIpBYNY3FPw5RSRfahDZJNhnpD5R+QgP4LPbIRTED3IPjdBz&#10;9jMzQGCSwkCV/2mpg+F7SQBGH55tladk21CWL1Bp7ZLAT7mBvKccw8aY2tAw9aApOHjGBIF5MO2s&#10;VvBF1SIqc2J/Zw4y5uG/zP9zDlbvQyciH+CzwvnweCNPJwx5OWU9q4iBE5mxNgg5d9zdjzxGhi8V&#10;O5sMXkzbwvwuw0D7yjXqWs9uTqf4u5PX5TnQ4Xc7mYehjuZ99mVIFzE2vDrH7lPKaq13eszcu+Z8&#10;eCIzlBKkHgmr8FKL7I6W+0321Ucy6PQaQhrvRvVbTWatdWwicE4eWwtsZUBptMOHCIQ9BXyGWgml&#10;+YKck3F4akNDiMcWQhIvit9blDGDTPJxuFbqbbAavHcbGwBiL7j9FAa5KUDYtf/Z+R36YDfbKi/h&#10;jbWKzl2EoPfHpRieyLTAuJQGzm3V2MhQ0qH/4vzem0HWrkDWG45HmWvUfTBpYkZ5V96QVvp+Ghh1&#10;Ep0OuT04Cs182e+6JjOGZDYeZyhj4zlWO7i+9x0sNLDnfpM3nmNLDNB9A7wmAWvJavAawRIeyUFy&#10;vimXyGSGhsTs/z+nKtdiCm+K0Mt0SstSS6vrh77Z14SZkQrRLH6CYCbxT9OB37QqcyJCz96J+2Os&#10;vu4MZiVBA07GjNPsJLyjqmZlyOWDfl3z1jr0zTr3oE7fXZ+kRgbXa0Fr/WuYbleng5vhfVXzLL8Z&#10;23z9FGvmOLbl3VtshEIdYt6YL6ofuLwq880OvJ/f3jOt3a7J5DSf4RRSuxTpX4HjqUm4KkNYyJBR&#10;4Qpemk+ptn1ypeYxOpE8ZvFMTYyTL4YpPRq60IlztO4gHjgmNmispdka1Zisc7rhJ3Q1nFq+23GN&#10;zS63HKxK4qEcTV26huU2IdbhDxgWQu+XZt4GK4q10ZJuaQXIekHvTTDc16/GDjAMhF+U1TnLWEtr&#10;p9lb79TOkvXdGBzs5/ol9l6I4Rjb7MG6VpYBIGYkcc59y3XrtQZIv5QxpMAEa1V9G79qrT8Zl+pn&#10;5Uxm4NTDq0W8KzIjU6+Vjnx/qsqN6N0l8t37jkO+fMI3+RLSxZbfBU7VGAumiGNAPibd0grMwd9D&#10;J0oGOqVBZir5pSZ0WzIvwpiL12vF+tOhjC5y+rFGtsNz5Nw5DozOjZM21lr/FfnQdgCuWqzD0lo/&#10;A7hXsuA2h76vq36UuolNQMhAEOosfFd+i3RXowSAzulofVLhmBovSqnZ1hQSMif2un4zOB74lfDW&#10;GskxBow/nVMHAI92n0Jr/c0MoIZn7gnA18JB29uzC+A4LIfSWv8cqmPVy5XfOXUomjixjRPGaDL0&#10;Y07a0F2qhd674cZK+1xSfglWX+XROTWbDkRE5zu4VDA4w6sa9zNvlSyYs69/Klk20YXkVUyq/Hdh&#10;PnLmrHEi7hwIGhpUvaXlH5X5pVQPxJyOUhbnFEhJa/0Yqeq14tKKJZhlsKq1/m6u/VaY5U8Af6p1&#10;GBw2geNew6bW+jV0nwO4bhUEypQTNHQCuG0RyJWQlfCojEEAwMYzwP2j5H4375edkdupdy+DDsCL&#10;/Y01hldtfbMPAD7nDrbNs/tT9QP2DYCtNevqPtNdRFT1uwR9xHq7vMdElrcdM3KMOhPzvLQC54bE&#10;C8ZM+HUF4tcYM+C7KvAqRHjZhKTvHxqHbNV57rxFlqX1stj/Sic5f5YKBnkJvM4ZBZVcJuZjGQsM&#10;2TKI4XeVv8znT+PKvIjHCyIBChMdjfvA8aYfikRHn9vGkovBmQ0duTK3MKpprR+dZRJX8CxbNGmG&#10;5z+0VWWqLHtGdD+847TWX7ScqoG+GUgO74lhHfst+v3KD+5712mLNS2ZoDs5iRLy/BEsn/AZJ2jA&#10;J5fAGg2CzaGhoYwf5+TJQNbNnINVbYKsqfxgVC+xQf+EhAJjRr1vdHjf5ikMJrFYG6Ot6Qi5ALop&#10;hRsjwPAMX/meI2f5RtG2wM5kQeuthaMYnTvz84vW+t7SpzP/Dlb6g3p/f/0155IJD65h4XkJJRbi&#10;0XdwZW7Vc3kU5+KbVMmeTNGBLTMJIesjtnSilv+oeQJdzGoRWsCLodnAKPEhbB1Jd0pyB8nPK5Pv&#10;4w8VMCoAeGrtIju4KxuPCXFAJgCvpWuSW6Ir9p123KRb6BKLtXHdKtYGISsg+J5qjdb63qyQ2Kv+&#10;ObpR77Ob37TWP7XWwzKKKwA3kVnTB3Uat8Ve5vFFmS05AWCOb7zxVBi+7Z8C74f7wWAKYK/e+1PP&#10;w0DLfNMfLFnPSqmvExohOvuH1aeYqrw1Eurb/qbWs4PAXP3vXL6pDA+kCSc3ntXHumdJGx4byzun&#10;cVc5aIgj9yaStJlxQKpPw7ruWuku1K1ZeQC2kXK6OfQJCfWk20nTFuoxtfxs2ZE2B5ztzVrrDmCT&#10;KD9YBoCutT5G7l1EjYPg30uJXpH6dJE8VxFd3XdjKG3npAtRtfxjKrmXRM61/2i497TvHm9c3m3g&#10;ft2a89uQDoj3QwDTF4HzbWykd/SZQqAfZNctpluiXpN4UuH9u3lrfnet2utcQORbOUFZB08xyfc0&#10;wv2bTQOdquoeyO71XAykFW89GGg/YKJ+fKE+td9z77UulOXt+2Tkb6XHZHIk7R3It9h7rqUuldf3&#10;UNKewaUTGWsU33BEPEbKnWWPUimBujwGkrvRsafmf+eQpZeNRkx6YstxitYhS9FaP5v7PrnuF8Ck&#10;uljEXCo7wb/Z4krodKyNnZN2ERDvaHKdNRGDmYwvxvPA92ztzf385sXg6fTY67vvVR9A1l7f/YQ+&#10;QOy9suK6zNGp1IGgtKYLcm/02Cpr+djQz3L0e1Z9vezlYtdoGN/HYoi4P+jeTVDGqll4yYqU58Dx&#10;zYw6hPB5HW2lmTM9KvlNI2RhJovRkOhM/zZVuRZVLik6slUnCteDFtJyaUgLAw+39pkI88w8hs5j&#10;Biu8ZXCIfcw3U+uBiYNPIjCDUkNiecvcBsoQMbd3Btgiq8R5tuz12Ud1GluhG/7A6az+F631d90H&#10;m/xDnRp1n0wZ39XMxoYY5h2VMjL8obX+bOplx3hQapolLhvn94eImi5l6u9WBqH+bzenEj6kyx4D&#10;hrLcfv1jZnpCSGOWCga5aSEE8fVb/2xQRCjgTM0evOfOZmkFLpmYgUvNOFg1nYEl149lb4OVyXYi&#10;uaEglHN6gsQIGhsZR4KsGTOI/mI8HIL3qjURMBjpX13vAXOvP1t5YI6PjA1LDB6NkWQ7/LaMDCce&#10;G9q/08eUgfKGnTkeze8PETXdQ6iNp/5uiQh5y6i2HrJN8Rj/fYayWP9oRMRTd63BMgm5OKY2NMRc&#10;iVt8oIKzkrpBsLfAR3yg9XrmYFktZrIRX9eW44rWVehQnPeDsYrBamyGfoZrObX8SWafEu+dTWLp&#10;wqQkrhmNDGT1WAOo2IDjynnOQv0Qd+tI27PBfge/zPntMoYS20gyGBk6JXsvTmkgdvttH9LQEOkb&#10;dnPqUUDV9Yr023MDRPvab5vK1NAY3jWSQy6T+6UVuCSmNjTEXKSqghXNOMsQXLOOhgGXdHy7nhYz&#10;2TFLu29gO8XOAr9PIPPiWPNgdQ4aGSElTBX8cLFYGwli9c2aKSJELRi1PTJjq1S/K8Oz9bsLpLN3&#10;alDqfWeL4R1sG1oPkqBXNcAEGbT0+qVPt9Eeyn+18vj6QXPOWq9lqcASeO/BOZY4LkioD5e1U1ei&#10;vxtqw9KlfTSik1y89+eFP9uTMamhIRU0pzJYUSxOQjPXQVOH58Dp67kGfei35yrNG23ngJU4uPQk&#10;sWQlRsirgh+CManB6iVvixPs0Iui0o4Du4aYxKCxhlgbnjKjcWUSAzdCRiwdFM95xj9bP4fJATtI&#10;pOu9sLXkfFbv36AH6/gv5/0xRGRvPrg233fbCPnD9iiz4zI4xgffZMcUQSCJQ8Tjby3xeLyekQnv&#10;1hRb38FW3w+8bxM9asOUcSJCaNC4LZRHLpyI58xanu2zYo4YDTFL513J7KWg09w0qJnVcfHRcoYy&#10;Nqt4U/JiNO0bCwrl/RhF1rYpFVmyEtEjZiiZck3pWZIarKoZXFZjRrTE/VFLqCNf2pkJelZN5RK9&#10;llgbSr0NUmKDo1gQS0JWj8/o4QSdc/sMwzfs2aR9G7y7/QtjbLDfPS/WgKgKmK1u1akR/pPWemel&#10;sQ0Hw7M6fLc3dh/K+c5mzTKTIryen0sHElUq6hlZNGkVMbCVThT5+p7NjWSRdmgeEJpcFKFnu5tZ&#10;j7NnckOD/cEM8CSdrbc+yrFOc3B9eyWxGApNOh2Cwds+x7PBdFCiyzsSbvrPEdk5e6/uVDwIXUyH&#10;D0tisCoC75TMYszu5p8wpomiVbvo+HZYUwbvmupdJALAXvCc/qI3A2nB1EsLCnke/hiWOtqGBGcS&#10;YXjfujEehtlr+318a96rJ+lyMPrYRo1fxiPDHbjdWed/GX3urfNDvbbK+s4K+l4+nToAO/T7pe/M&#10;v02unI+CjuygsAZjgwr04Qqvaag/UGSoDvX7ApOPtd/Sx0BZtUu4P2SMko9A5Nmu+s5d4D2T9PD7&#10;+xxaqN4NPOaFcGNeyr9U7zJouzxuVO+uJZkFfJ1q0Kq1/iOyBOFWtZuVl7bVveq3thpZk42eEuNH&#10;zFNDaa0/xz6W5txPpdT3gB43Kj2Qy551KbQouut2F5OfyTfVZjD8YC7lq+rvm/tQQjh7t3sQx+8o&#10;aMtYgNfnTFk2z8q/Y8pka4y11veYYBtNFd71plP9+mzxhyzi/kuICK21Nt+CDsD1mgxXzjfs2vme&#10;/XDSPlqnj0op7Z5XSmn0AXk3QzoAr6pfuiGa2TWGd7c/88XXbvYkhudZfesreL7TWc+1Mb6478LO&#10;/P9nasxslf9Ha4/StWPd/yPM8R8lRh9D1fcp0ocb3d8xzHfMq0vld/nVI3f0zazt12utvwba4RrA&#10;U8l30JInbkdydjwqT4wfc+0/Sd/5Vr6d6t+nXyf2Cp6TdH8TAVprAmAbKqsVU9cVvbU/RHQ5Rw6Y&#10;oa0gHAABuJtSiUi5u8ZF7WaW76XwfhBTk7eijNhz0YoqYwuA64jsWydtqD5dQblXGXXsnLyTUtOe&#10;l07q2nxkrDbZWsfenpkFVfMC/zPonckE8CCpB0zgRoejkwawvDzg/+ZE32voPQuC+sDfV8jysHTz&#10;mms5/LuB8YyysOs0pHuwzn+4GBGIf1/erjWE8T0C13XU/kJZDxFZSU9HWPegS44eAdmSdmviWYn+&#10;Xo6xEcrZO/nEz1ugLWtnyL192UJZ3r5PRv5WekwmJ7e9AzIGpOOo0X1eq0NO/layUHqvhVqvtBKJ&#10;siYbQAvLr64rgJeIGtuihvGXM6WxIWuWFcBxCiUSZdLQ8C5LPFj15G3NyHqJeQwN1Z4HMeHC+nSF&#10;5R6EdeycfFOx5M4XZ0Hq2nxUMH429ta5gzm2uiUUAJ4snYOTAnY6odxbjHnBuyHigPHARPwM2nkl&#10;aaR6W3lH11GQZxM4flWiw6UA2aDZ5oDeCLAzf8f6lif5CnRLscdprA/XeORj26jdUmxalGPKekqW&#10;1qfZ4dTgto9lyCj/4MlOQ8OMcnLbG/L+t2uk3SF+v+Usg2/SHrWyEO4bxyfaQy1QWgmBor6ZgBrE&#10;neYWdUXipstvkWhZuR8uCdtCXSQvaDGC8mhoOJV3kCjhydcS7+wHZjA0lLabtA2F9ekqypbQFeTJ&#10;pbgOHwm2mx/435tb6zyAdQ00ITQymLQDu8wypN+TF2QYTXHa3wjOPqPQ2BDQcZPIc4Pxu3QYnK3u&#10;+s+N8D6ooTSYY0uaLQlEom/ZqhxpeQWI4zyAhobF5ZS0N6YZi+V8B5q0RwtZgnq5BtPrOXadOEFr&#10;/WyiOLeIiPw5sSNEcwRb1zWbLbS21wqWl8GzCTR1X6jLF1UYjM/hr8SWg8RDi8CQleXrRFDFKblv&#10;JCcWuGvqCNQtnp2q8s01fFxYD3Le/MP8/0W978Sw2ujtphM1zNT+craGdNPaQSJ3OeVorXfmuxYK&#10;Wvdonr+sdb0m7WjrTU+673bZpoO3icmOdHSP8ExIwHg2Gj065/S14tZvSqm3XUqm2vHjcywAZQyj&#10;V4utxL+b+60Vsb7NfcNylFJvfdlW1+cb4xxdPiZ+TmzL+RyGsViLZ3EJHhPn3e/K77N7NLigtxTl&#10;WBiLd3hoWdeEjptSHRNllsZLaBY/wuhRsqwja90m6NHga5Ok50Ak776gTk8QWF0letVQ02YeXZPl&#10;ROrTTVW2T352Q53yUKvvR6b1tb9UrPa5tX+vQC/3Gd4l0ttu4tVRwdF7IjxhAvfyRDp35i1qBIIz&#10;u2fle7GOuf2OJ8S921a3dGYp0Kaf0XRnJKRjFYSYbMldqMCpyrPKPRa2xa6wvINHFj0aZpQzVXsL&#10;yPJmS9WjQv9qWZAv8wIAcGb5jEHf+e2sQ7EZhV9TWV49eijVz+A8TlEeqcdcsyt1GjH2l+qtrauJ&#10;Gk/IEng+vpcUJboZCO9wtFh7YbyDQtSLAP1gfGt+Pi7tPebDvK+HDvJrzDPDpHfb4LNkdwDrvv9q&#10;duF4Uu/fiJrdEz486Aenv6v0ThK/lFL/mnr3DvQGtQfl343J5r6xB4NPF/sZfGMu71fzHvtTxa/N&#10;vQrs9JZRzrWnjNeaPhf6ic2Ne7zk/WsGwiNDq1QWPAb5Qj0mk6Mq29uSvVG9N5+vjIFn1b837yvL&#10;GpVR+n1t2LZblfZmfFZxjyVybiAdtIQzDYQQksDz7uyW1mmNIDK7s4AubvC65PcOp55eTT3/WoNT&#10;z4KkrhgHqpTkOZq0t3Z5bWpACCHk0sBpEMxuaX3IxCC9rGG162kJIWQNeN6b3dI6rRHE3Ui7mXQ4&#10;eMqWLPmyl2yKA7otift9F+Y5Om3zgvDOEaP+Q9MKEEIIIeS8wUzbEhFCyCWy1KD53EBivfeE5YYM&#10;6p0wv81ZGd8xjsPQCfJcwb+udrTsxTm/maIOhBBCCDljAp0Km+BWWYQQ8pEpHcB+RMygf2f9204x&#10;QEUD7wmPDFG+NeLUQ+SRgd7gcAy04X64bjCTFZNWgBBCCCHnS6RTNlAdXZsQQi6N0oEseRvMbytl&#10;3MC/JMLmAGEUb3jiF9XotxYw3rFLPIGA9C5WB3MtNxX6XdfKIIQQcr5w14kLxnTCUgGgsvb1JoSQ&#10;S8czEOWuEwIQ3oWCfHDm2kGAEELIevjb0gqQ6TAGhNSWlsV7uxJCCCEWz0srQAghhJB18PelFSDT&#10;YvaL5UwCIYSQSdFa/7ScQb4rGh4+OsMWo9X71hNCCCGEEELIWcMYDeVYbfbQSB497s4UPj+EEEII&#10;IYQQYqChoRw7QGEjeaM4Q7ZsAB2AnfV7b/51JqDhSA+j48Y5tgdwNH8f3DwR/TZDPvN7Z8rem3I6&#10;iTyT78lTHzjpbtDvHHFtyoBtjHHkdLYc333skQ/zfyq+U6o+ty3vA0IIIecHl04QQgghpBV/qHeX&#10;+SrMAD3Xo+H/lFLKBO98RL9V41Fr/dlJ96SU+jT80Fp/N+Pia6XUvzPKOyilNpacndG9U0ptBj2E&#10;sl4F6V+VUs9mWeR3AP9RfdBne4nka23wUq31p3SqKAwKSgghHxwGgySEEEJIE+wBLjK2WwywUUrd&#10;A9hX6PNNWYYA9FtvflV+A8ZnpdST1vqvjCJ+KaV+ot9xo5bOMnaI0FrfR+RsCnS4d70kKvnZSA4h&#10;hJAzg4YGQgghhEzB76UZB4OA1vq7UmqbSP4YkeMOmPdmR6afANxZ94NS6tVeupDQcae1/maMGS1m&#10;8B91T23wxEHOc25G097fVXprbCn/bCSHEELImUFDAyGEEEKmoKvIu7cHypFZ/t+dZQL/5Zx/Ur2n&#10;wmB0+KHUm6fDmxeC8b74wywZ+FOo40m6hl4AKd7awnh7fPclChlMUh4iAS8JMbYnS+0SDkIIIecL&#10;DQ2EEEIIacljTWYTm+GHdei7UurOWgrwyQR6PKg+JoTLP8z5O631Z8tg8adS6n+sdD9NuhvVD94H&#10;T4K/UgEczXl7icUfSqkHy9jw30qp/2QsXxjS24EdO6XUD5zu4PGbpfeD6o0j946cX0a/VyNnMLD8&#10;Zo7/2xx/MPLfDA9Du2qta7bF/q0iLyGEEEIIIYRcHhjTLa3TOcEdBz429oOztC6EEEKWg7tOEEII&#10;IaQlP5WJWcDBJiGEEPIx4dIJQgghhDSjJAghuUgel1aAEEIIIYQQQgghhBBCCCEfEAAbAHcAXnK3&#10;6QZwY3YtI4QQQgghhBBCCCGEEEIIIYQQQgipA8AVgL0nFvu2UF5n8r8A2OU6RhBCCCGEEEIIIYQQ&#10;QgghhBBCCCHkgxNwZBjYV8q+C8g90MmBEEIIIYQQQgghhBBCCCGEEEIIIV4SzgzVDg1WOS+JcroW&#10;5RBCCCGEEEIIIYQQQgghhBBCCCHkzEG/zUTK0eCuYXldoiwAOLQqjxBCCCGEEEIIIYQQQgghhBBC&#10;CCFnCoCnhIPB9QRlXgnKPbYulxBCCCGEEEIIIYQQQgghhBBCCCFnAsJbTrwAuJlJh1uEI0UwYgMh&#10;hBBCCCGEEEIIIYQQQgghhBDykQBwHXAk2K5Ur1kcLAghhBBCCCGEEEIIIYQQQgghhBBSCYAbE2XB&#10;dQB4SjkmALjzOA08zaS6CADb3KgNEYcIm81MVSCEEEIIIYQQQgghhBBCCCGEEEI+BgA2xmEhhwdH&#10;xlVg0n+1URAAHDz6XnvSbTLa5WqJuhBCCCGEEEIIIYQQQgghhBBCCCEXBfwRC3K4M3JuPOeO5zDB&#10;D6Dz6H7rpDlktMlxqboQQgghhBBCCCGEEEIIIYQQQgj5QKDfcuA2nfK8QB95ILaVwguAnZU+NKl/&#10;CJy7W7B62Zjr7PJgzuVEaXhrl6XrtCTgNhyEEEIIIYQQQgghhBBCCCGEEDItAB7MBPVuaV1aAmAf&#10;mYzfB/L4HBdCdDNXqRj0W2bEtt14AnAbOX+AP9IDADwtXb85Me0wtOWHduoghBBCCCGEEEIIIYQQ&#10;QgghhJBJcSbxX3AG2yikgD8awVC/LpH3EMjrsjOT29czVasYxJ07pNwYWTHniNW3RQ7oI1fc4t3p&#10;x8d2aT0JIeT/Z+98r+PGkbVf2HO/XzmCbUdw5QiWjmA1EWw7gpEjmHYE8kbQ2gjkjaB7IpA2gtZG&#10;0HojeN4PACUKBECQxB+y9fzO0RlPkwQKIAACqEIVIYQQQgghhBBCCCGEEELIRWIU8y4OrRJ7TUAb&#10;M7hCTTwg0ljD8/wYnCE88Ha6P5ni36R5RiAEAoC7meUBADjSvQZwctz6iIUbxkAbZjTQBgt7jPPO&#10;8a6stctCCCGEEEIIIYQQQgghhBBCCCEXC+Yr8H2coZXFRQwj8Kbcf6dwxgQDgkTl94W26J74jza0&#10;sNLY4L2nhLuBe1MQDLEAt3FMNeMGaKOFO7iNLlKyaOMNQgghhBBCCCGEEEIIIYQQQghZNchn1ODj&#10;gIHwDyNkv8J7pfUB+uT9ZEUztHHEGM5wh2I4B2R24TVM6Dy3j82n85wrbMLOXHOl5yNo1OCpx535&#10;2455dip484SRgkdoowifJ5OgdwxCCCGEEEIIIYQQQgghhBBCCCEJgDYCmKXA7qS1AbCFW5Hu4w4L&#10;Ou0eUGK7lNrX5pmt64ZAHq4676a7HSHPNpCPLderzNZ9Me9rcWEWoA09dhg2zDm4yh2Rts9AYlL/&#10;IIQQQgghhBBCCCGEEEIIIYQQMgFowwKnIhsJvCpAK9djPELs5pdmtqyHCDl7Sm2HAnzIg8IpIp/R&#10;cnTS73qceGco4bn/ZiizwLMbFDJMMeU6RNTNbqpM8HuwOGFCOBNCCCGEEEIIIYQQQgghhBBCCCEz&#10;Qfhkus12Rj4bDBs4PE5VSM8louz7wLOnzn3B0/zoGxHs4Q8xsTPP2O9nM5D2KMW+QyabxrrfJSsw&#10;EEpjLIjznnEGcDsh7StT7pC3ikdfXRNCCCGEEEIIIYQQQgghhBBCCClMQFm9nZheTIgAF14DgpH5&#10;b0yZfDJszX2N53rLYNgBvBkexNxrK9KvO9feeT9AP5REUsOBTj4+rx3Am3FFKHzGKwlkGRPGpOVk&#10;nrtFhCECtFHDFnHeH4BEbZIQQgghhBBCCCGEEEIIIYQQQsgE4FdYb0akcYWwcnwM5zF5R5bFx37g&#10;epTXAxgDhIj7Nlb6j536a8zflfmta5ARDG0xF/iNP06Baz1mynCIzSeSPeLf321EObMYlRBCCCGE&#10;EEIIIYQQQgghhBBCCHEA4NqjyD2NVAYPsQnkHwp/4XxuQJ7YcBox7Drp2h4doj0DmOfbMBNTvFe0&#10;nDEivAS0AcUt3teJ02AEceEeBol8TS5ZQ+3oBF13O/N3miDaLlKOKwwbV2ynlpMQQgghhBBCCCGE&#10;EEIIIYSQ0UQqxJrachKSAmhFd0hpO3gaHcANxinnzwgo4qEVyb70ohT4nbS85RohrzdvDCu8Tyav&#10;m84zKQ0tWvad9G8QZzDhDaOA4TAcUYx5V1b+LtlvPfe6DDAac+0aYe8bJ3RCfgzIFEqnTWs7tcyE&#10;EEIIIYQQQgghhBBCCCGERDGgtHqnMCNkbUArvB8i2rhX4W3S2WFYab41924d1wbDJ8B9Aj/a5T/8&#10;ivm7gFw+DgN1Ooc9tGeCHcIGDw/mnlvMD80QVOQj3qjhjDevEy5GGaEE8va+dz1kK38AACAASURB&#10;VASMGjzvytduH33POeSb4mHjbkp9EEIIIYQQQgghhBBCCCGEEPKOSOVUU1tOQsaA4VPmMIram1bx&#10;Cq2sbqCV6DGGEIBWDPcU5nB7RvAaCnTy7zGizC5l99m6J9Zjwy5CVtsg4dH8voWuP5civHGk5VLq&#10;u+5zGotAv+sbaC8cJ+t6sM4HZLA5Rdzfkzsi72gjhTH15XguJlTKAe9DXewRb1Byhse7BCGEEEII&#10;IYQQQgghhBBCCCGTiVRWNbXlJGQKGA43MYU9gE1E3ifHs0GlLxyK5xFldZXTZXARc+p+F5mnS1He&#10;dK7bCvjGkUZPSe/JyzZq2AzIceNKx5P2kFFDz9MG3IYvu9g8O+mkMGoYZUzgyXMsZ5MOvTEQQggh&#10;hBBCCCGEEEIIIYSQfEQqr5rachKSAgDX0N4KQmEPWk4wXgAm5uUL9xBUAk/tf47nnIpuxJ3Yj8rT&#10;pBdUsuN9XT/EyO65x5kO3Ar6Taz8Jo2hOnGGr0DfQCTKM4SVRgqjht3YfDvpXeHNO8nJkfYBuh9s&#10;QQMGQgghhBBCCCGEEEIIIYQQUpoBRd6ggo0Q4seh9AaA/cAzh7H9D32l/FAeQ+wiy2d7KzjDUnxD&#10;e8vosh2Qp2cYgPeKf1ce11PL4ClHl7vAc1foGwI4DSACaYwyajDPTC4rIYQQQgghhBBCCCGEEEII&#10;IasioMiLVrARQtxAe4XoMfDMwbp90FOEpVgPGjR48hilJIc2IrANNvbQp/kfHNdycjZ536DvgeOE&#10;CO8CobSHnjXP7zvPPMY803mWRg2EEEIIIYQQQgghhBBCCCGE+IhUGja15SRkjRhFuwtnaAjzjK3k&#10;3g3k0fXSMGjQ4MnDxhtGAR5DjYUTqm9fmBDnc9DhH5yGJnirm6j3EMi/GXjGxutNghBCCCGEEEII&#10;IYQQQgghhJBVE6kQbGrLSS4PvLn8X71C1ii69+iHIvDxEEgr2qgBOvxBi1dx73jODgnRw5NXyAPD&#10;CVqp31P4o+9BYQ69uoM2HtkPyPcIh9eGgGyngXpzpjcW6LZj0ww8Y+M1QiGEEEIIIYQQQgghhBBC&#10;CCFk1QxpD2MUbIRMYUiBvHTgDsEQS8gTwhijhgcEQiwYGbeea/sBGbede7veIB7M/29i62ogX5cR&#10;hO29YJLhC7QRwi3eGy7cdK77PGm8K3/nfpeXihOA6ynydWS0CYYcQT98CI0aCCGEEEIIIYQQQggh&#10;hBBCyGUSUOh1aWrLSS4P9E/Ir8Zjg0Op3OUMrfxuWmW3+XcDrWDfh8qKvlGDU2ENrfgPKtPxpoR/&#10;dFwb8tbQe2Yu6BsReMM0ONrHJoM8J0/ZnUY2CL93GJmbCXLY7Abut+WgUQMhhBBCCCGEEEIIIYQQ&#10;Qgi5TAYUdC1NbTnJcsF7bwUHRJ5adymIc8uaApfcHYIn7CPTt8MRTFJYO9I5w/LoALfngaTlsfI7&#10;Welfmd9vjHwnvBmCXFv3JjWyQN94pMvW88xhoL66nDFgnBBIN/ic434aNRBCCCGEEEIIIYQQQggh&#10;hJDLJFI519SWkywX+BXj3lP45jlbMbv4toa+oUCIYPlH5DFaYQ1/WIWeBwL4vRU4758K+u1kj743&#10;hnflRj9UxTaRLCEvFV7jCfTb7AO0ccRQGJJzSHZHOXcD8ttyVDVqMPV5A/2OT23d1JSJEEIIIYQQ&#10;QgghhBBCCCGEXAgDiriWpracZNkAuIJfQX2Cw3sD3CfldwP37Ox0SgLtPWDj+H0Dv3HHdmQePcOJ&#10;Ec+G3kPLraNMIWaHBcFwqAtAGwgchm6aK4uR5xTIogk8Z7fHk3X9GsP13zN2caS7G5DfridfiJIN&#10;tMHEkNFFDpJ6+RiojwdkCE9CCCGEEEIIIYQQQgghhBBCFkCkcqqpLSdZBxhWqm879w4aNZj77PTO&#10;S1Zgwu0lIdprAxxGBhHPxBgztPQU4ABuB55pRlaDnf7Bk+4j3AYvDfyGB5M8YHTS3gfKOeRdxGWc&#10;0Xju3cbWKfqGLEEvBwgYNUC/y5JGDK68inppwFt90DsEIYQQQgghhBBCCCGEEELIpRGptGpqy0nW&#10;B8LK40e4Fd07RzpXHsXpVYViRYO+Un6MYcM7Avdde+qmrWNnuAxPWntPOpPrG9oIwGW8MpftRHlC&#10;spwj03iwnguGfkD4He3NPaNCjqDfdx4Rb9QCU4ZbzDdWsesCSBiyZIQcdn00Ec/MMo4hhBBCCCGE&#10;EEIIIYQQQgghhYhUgDW15STTwJsS93b47tFpdz0SPMATZgHDyvIuO08arlPvQcXvEkBf2RoVygF9&#10;JfjGuh7yAvAIo/CH26jBW28Ih2VwKquhjU5uMU6pnosHeAweMMJzwsC7cXlr2EY85zQwwZthQ5ex&#10;Rg0hzkjc/wN1WdygwcjjMhrxGi1Y76LnKYQQQgghhBBCCCGEEEIIIYQsiEilWFNbTjKNnO8R4ZAH&#10;B/QV8fuItraLLEvL4hWS6BsKbCOeObjeHcKK+Z4SF25FetCwwiFvlxP0e78L3LMkztCGPUMGDYPv&#10;xKojV7iOJvJZl3eDngeJgTQOEWVPbchw5ZH9tQwp8xspmw+fIY5d37vM8j1iwSFzCCGEEEIIIYQQ&#10;QgghhBBCFk2EYgygUcNqsd5jFnfrRtm5DykWAdyYe32n1QeVi3ArcpscZUoJ3Cf7g6ET0Fe6Np7y&#10;AwGFPNzGB5uBvH3hPqZwMGW5QQIDFFMPW1OuVJ4hdhNlOTjSuol89sbx7Dsm5A3o95bM0Ae6vofq&#10;uWoYB+jwHiF6hg2e+tt50m+mlhG6L506eWynpEMIIYQQQgghhBBCCCGEEPKhGVAGtTS15STTsF9k&#10;4L6uEj2ocB/Ir8E8hfhjbFnstgmt6H7AAr03oH+y/2Hg/iHjD2DgJD7cyt7Y8Be2MnaIEyorbI3M&#10;25FyT5IZA+E/ItMYesfefogRSvkRZbqBNk6K6b/nqXWXmoh6BDqGDdDtxMfWkX7rneIceieO5zae&#10;ulzc+EQIIYQQQgghhBBCCCGEELJoIpRBAI0aFgu0snwbuG6zc9xjexJoEsl2g3EK5pbeaXN4wh10&#10;rtuKzSjlfUkcdbEduD9UP5uBZ4c8ARwiZQ6d0n/EDAOYTh6N6y9ButcD8m8nputLc3R9IKyQbwLP&#10;Hax7NxPLEgohY3OaWmc5gSN0h4cHc38wdIqVtj02OsNZOGQKvdfFjU2EEEIIIYQQQgghhBBCCCGL&#10;JlIZ1NSWk/TB+9P/TkU3+srPs+Oeh+4NGeXdYlzIgDO0ct73zK2V/jtGyraBVnaeRsjXskdEH4Hb&#10;0GDsaXxghAIbYc8ZwZPn8HsjOPmeg67HramT02DNzedk8trCUy/wn5gHRp6ah9VXOuzGpGOl6VOy&#10;NwPPHMzfZmrenfRc7/oxRdq5gb+fuAgaNNjvEu6xZ8hDiu2VxSbKoIgQQgghdYE2/rzB27wLiPTI&#10;RchHoTPHfcRb6MEtuIdECCGEEEIIISQ1EQoecEG6TNA/RQwAN9Y9rlPMt4E0gmERMpThBuOUki29&#10;GPdj2i20sn9KvjEc4FGWo68U75Wjc69L0TzplDf8nhu87xv++rmC9oKwx7xQI7k5Q29CX8MdigMI&#10;1L+jPnyn72efvIe7Hndz0x0pw94hw2xPHLnxvJMhw4IQB5Ouqz6AgLcGxI0pNGoghBBCKgM9n22g&#10;10ox3+8ui58fEVKKkX2nNy+GMVCvXQ5CCCGEEEIIISsgcrHZ1JaTuIH75PFD57rL8AEwJ7Adz28r&#10;luUacUryned5b7vFOK8BZ2jjgx3coRFuEL8B+u60OyIMUQbK5Cx7ZP0GQ3g47p9rsPBo8gye1MF0&#10;jw4PM55tiVYwwxPmwFzboN9Ooje8rbQfMdKDhCO9a7y1UbuODtDvZRNRvmaOHLmB21jnZK7FhqVw&#10;MeRR5sqSI+QNxMZpSARzGrREva0dvO9v7Xjc/bvpXN/UlpcQQkh9kNaYualdHkKWQqI+RaNfQggh&#10;hBBCCCHDcONm/cCtgDvDKEbhVma3ij+b6iePED5l7TwVD7dXg2bgOqA3OJMoEo3cIcXmA7Ti0pal&#10;FxKkk2ZXMXtGZF/Em1K7+3dwCeV5/grzDQZe22CEvFPycp6Yh1Zo7hGnZD4gss1jnpK8zWvjSXuD&#10;iYYM0O9qF1leF48mnd7zU+QpCdzeFO4618eEuxlD08nDF9Ki7Xc2dtica7xv/x/asAFvY+QD8nqC&#10;aY3XtljAd48QQkhePN/kqexql4eQpZCoT9GogRBCCCGEEELIMJGLzKa2nCQMwqeP7hCnNPYpidu0&#10;i4WmgN/VP2B5k4A/tIJ9mtq1mRmteB8pv0/R6SMUBmJQRvQVo7H0NpCQPizHGfodbaHfwQPcHgSm&#10;MLgBhjjF6GAICfhDWExhO5RfhCyxCvszdH0fME5JPDusRm48cjed60PvzDd2DNEg7J2hMfkfHNc2&#10;5prPeOtDbepCjwunie8hBwdwzkMIIRcHpn/zXexql4eQpZCoT32o+S8hhBBCCCGEkIlELjKb2nKS&#10;YeD3RjB5MwH9k9BDyvVWmX/GzNOvgfK0J8s38Ct2fR4drgLPnJA4/IbJ7yGm8gHsJ6QfMv6AKesB&#10;b4YEXXrvyCPrvnP9BnlPT0/lDN1We6fcEfb80SXGsGFv7j2ZdL1tHMPK2seR7/oKbs8E3TrYhWSy&#10;0guFexndFksDz/jguM/X/7bmesg4xDcGnQK/X5l0N57rQ/3nojd1MW5MXAJ3oCcHQghZPRieM49h&#10;V7s8hCyFRH3qoue/hBBCCCGEEEISEbnIbGrLSeJBWPEZ4sFKx3XKuQnka5+A2g3I2U3/DIdrfkzz&#10;GjCokMWwgrjLwdxrx2pv/6IVXtBK0pBS8zE2vYD824hnd57fbXqKfmhl7VhPFDYH82eHyHCFzDjM&#10;yOeEeKOGbJtpARkGDRsQNj44Y0a4Auh+YKeX3HNJDuBuF72+D7cSYzeQDvBm9OC7bmOHlZiquL/I&#10;TV3E98OlckZiozdCCCFlSfhN2NUuCyFLIVGfusj5LyGEEEIIIYSQxEQuMpvacpLxQCvzTiM3FHad&#10;5wfjwVv52Seed757O/IF2xrGu4q1FYubyLqa4gJ9tgLY1MHepBWdHtxGBbM2gzCtvbh4NPI1c+SJ&#10;lPkG8eFVxsifIySJ6+Q+4FGUImzMEG38EiHXLSL7yVKAP6xE47m/y8665hrnrjvXD/6m4n4XmKfA&#10;32aosmpgupHdklm8JxNCCCF9En4HFh+ii5BSJOpTNGoghBBCCCGEEDJM5CKzqS0nmQf0iewd4pS/&#10;Z2il4cFxbedJ3+WmvYmQy5bn5LgnhoP1TFd2p8wR9XUDf5315CwFPMrxCelsMc8LgrPulwDShsjY&#10;Y4I3BOj3dItweINe/aGQMcOagVtR7vV6gbd23jiu7UJpDLw7V3pDYYDO5h6XJ4dq40pqPO/o0qBx&#10;AyGErIiE4//i5r6E1IJ9ihBCCCGEEEJIMSIXmU1tOUl64D6hPMTOk1ZPCTtDhq11zyEgj8vd/CmU&#10;3lgc6QEVFctwe68IbgSZZ2Lc4R/w/pT6BloBuzP/dZ2QDyr2oD1AtAYi3ZASB4SND06d+x46zzcY&#10;8KSAfps5GNlvO2XZdO6/iqyfHJw6MvgMIGjMYMBIjxfmGa9RCt7a4bX9TOCd7TxphQwa9u07DNy3&#10;mVQpCwJpY5avhVWEbCGEkI9OwnGfClhCDOxThBBCCCGEEEKKEbnIbGrLSfKAsCLVRc/dKtyhEKJO&#10;sMKtJA95XWjpKZHgVhTuJleOeBWbD9Y9V9DKcpecgFbOPyCRm3+PTAdzLdY7wOtzGNG/TVldaYxp&#10;Q7k5wP0uosqJt/d5SijTGdqYwvXuTqAxQzRwewCY7OHArl+EPWV4xzV4QsLA6vPwK/03rTx4M/ba&#10;TS1XDZDfMOiAkUZq0O/zDmm9t7h4GJaGEEJITZDGQxlABSwhr7BPEUIIIYQQQggpRuQis6ktJ8kL&#10;tCJtP2LjoVXSjopt78m7h3X9MHDdF79+dMgAh2wuTxKtAcF+oI6GOJs0thihuIa/zoc4QZdnM6M+&#10;LuEU9iRDAWiDkdbjxB7vPU4c8OZNYgvPyW24Fd8u6NbeAfxtP0VfD3lZCLYZvDdKOcDTx+D3jrOH&#10;W+m+m1uuEkB/P3IZDSSNWw49huWS9WLChxBCyCUCGjUQkhz2KUIIIYQQQgghxYhcZDa15STlgFb6&#10;nObsSozMz5VX07luK6BOCG9KJjvdjmlK/DP6Cu/SPCKRZwirPqaELFkqRb0gwB82oeWMmaFSLh24&#10;PVo8zkxzjjHDxry3h4H7xnrEadnNKVsJMNyup7LNLHcuQ4wz6F2FEEIWCWjUQEhy2KcIIYQQQggh&#10;hBQjcpHZ1JaT1AFaqT81tMAhpu14nt2Za65wBz4ekSEmPYY9MjxiZEx1aEXgULpDHKBP/qc4pX6N&#10;uHd1mClzTR4w8jQ8Al4XBurpCtqrwz5Crj1WpgSFbi+t14ruX5OrLPAbH2wmphd6NykNo0JGE0PM&#10;7ts5wbjxOZai3g7g9/QzBxo2EELIAgGNGghJTo4+pTIKuxGRba70R/AkIi/m3y9KqaeawuQA2kJ5&#10;U1mMWhyVUkffxRp1o5TalcxvLAvqm2vjXin1XFsI1DuN4Sx/RXmWQLBNVK6bF9Hfv5bnJbTfIS75&#10;e+b7NkBvhFffkFzKt6vgN2oRY7oLUwfXIvI389+msAhH0ePHf0Tk6RLnzmQcQNSp+q+hOTn5GEAr&#10;aW5F5HcRmaKweRaRXyLyr+7Y42mDR6XUV2il3lCs8h+5v3MBOZLkbeYLdxL3TTiKyD+VUr9Gpr+R&#10;t++Pnc+zUuqz47mx7/zJyPen6G/MsyPNGxH5u+j50VCaLyJyLyL/do1BnXL9zaS3CaTVtqlGROzN&#10;6GcR+aKUeun+GNn+pvBTdNt5GbyzMmb+/odMn8PPLqtph2fHpe9KqZ8j09mLf25+r5T6NkFEV17X&#10;otvZUBs/irvfPymlvqSQJRcAzjLtW+DjqJT6mjC9KDxjwlyqv7/OmuNaFrI2MnV9Pabf1gDDRn6r&#10;2H9JgRnLQv189boY8224EZGrpbfNJWDGlo28fbv+T/xt5FlE/mv+fZTKfccoTpsESVX5XsVi2vSg&#10;Ue7a1/emLTYiIkqp+5qyfGQi95OGKNOnoK3c18YjTNzP7BWUCORz5bYWmkDd5LAKH2LxsS1xWS5B&#10;S9Is4N1NPQU3l51Hno/cllybZt26yXGiIycnTIjZnBJc9vfMuwmG5ZxoTBqPdiqIjyU9i9rlFHk9&#10;3bxHvri9ucjispwsl8h20dSWkywT6LnFIdeA5KGam37oNejOyBCcL87MZ4uZIUBG1ueVlf8+8tnZ&#10;62NPXtsc6VrXD458e3tFSLMm2mNF42hEmdsQK3fm3r2nPu1nJu3FedKODjsBvQ4JrbWT7fNAe7EI&#10;zf32MHMsc6+zrlLJkwuk3xOuWmbM86jhI/n6C/ob1EDP1feI30NqUstiybXBm/eWAwbWPzlliZT3&#10;GnnWaSfocXFTu4yxmHd3i/RzjjMW9O0z5dzC77WpJfp7AN0f2zTn8IgFhp9C2Tn+AQX2IBKWp5qn&#10;Brz12VRlcfGAhbRJLLvvHpZST7FgXvs5QX/jrq00p6TVq8tShb8kFvnxECm3+b9Qgm7nUEfhuniD&#10;GKxPebIUmsrvrZah2C4g06mSTEvAWy8XVjdnFFp047K/Z87TXljefCn7ex6iUDmLG3DgzY34pX6D&#10;z9DzLrrSvUAi20BTW06yDvCm9D9lGo+KuiZfCnjbgJoTCsS13nhn0AC/McPBc60JyNxuGA4a1eJt&#10;zjToth1vdRFMF1rBFpQX7j2FXpk8abnqZ4eMIRhyYt6Xr30dMGIeadLyrW9HbVrCb0w+WMfmvYXm&#10;ZrdjZBnIy2fMsHfVHfz7WYt3aY08BgDV99qQ55DJrHIh3b5nk6iOmhTCpJBlpNwb1NtzO2AB7bsF&#10;b/O0GpyQMawO4pWfQ3i/DXgzbM3JAyrMI6D79ylz2caQfA8CKzNqgJ7HLOFg+QkZ9wOQru9uA3mU&#10;6Lt7LGwNgPyG8ndIM38qYtRQ6+NXikcsZOOudkVUJrjARHnFwUddXH4UdhXfWy1lr7fMGN64u3Q2&#10;gbpJspBfKGck3Nyz6u1S8Z4qwvIMOXK4T44G5TycZN80gt4MWtr7LckJC5krk/lEvvOmtpxkvUCv&#10;UXIoi1rPMovaPFoa8Ct2Hzr3bDz3bDv37O2LgTxde0a7CDmD33CXDPDMXeH27NiTwSNrMyL/lsV7&#10;dXQBvzFDz7MCdDs5hO5xpH/oJx03J4V/3RVUiiF+jjbbOwDeGzOcMKCAMfV9mlKupYD0e3GL6DvI&#10;swcyax8RNGqYK+8+hbwJOaCe58yl7RefkHjdjnQenc9WmrXW/Y/I3F5M+Q6VyjeFWd8LLNioAe+9&#10;wS2Z5N9spOu7JyvNi+27A/W5xr3Kd33qL5nq5o9M6S6FaxE5mAo9oZJFJRbqPaIUoThWpm5KDw7/&#10;KpzfFP5RWwAyDtOWsyiRBxiK//t7KUEWyK+BGG+XXDdXItJOfs5It/lRo42X4p+Ba0sr9w3qbpaW&#10;6DvHXDE9oTetDwAgOq7z0t5vSZ7XHn+REOIGEafMoTeJbqCVBaehHQrRMexzrKmvReRORLoKxSZD&#10;PqsD2tjjbOr/Qd6vnZ9E5JNS6jdzbyMiJ+uen0pz3/nNfofHgAiub3HoflFK/Yr4hv/p+O2XJ70X&#10;0bGcu/zNcd9ORO6tnw+ufqCU+qaUUiLyw5FlqzA6o6LB/BiMnGd5/25fROSLUupT932YOeRJ3sei&#10;vhKRR9P3nOOGiY97b/08OCeFNjJ3KQ1+KKV67xwd4wyJn6NdzXlX7Z6dqSullPqslNqZtue6fy+6&#10;vjfWpW8i8snI0z2ROVm2XBiZUu/FhdZTxXC1qwQ0/C6VxRoLtrXlsWhEz1mKKbzMXK2diy2Jjejv&#10;x+TQRDZm7HV9n8fyqgyVuuv+a9HtZZc64bafiC5fkzr9jKxBNxMFLCMG0e/iDymv7xpLO99N1i8S&#10;9t3NwvpusfwnzoM/DlieZV9Jik4AkOc0y1oI1jUqxG0t9d6nAn88RhLHrsI7q+UNIVhWsC01gbrZ&#10;1BauEtuZbf2Sv2fOBQfKeSUYSxW33Sg33iU12kDYffJH5UO6fr9kIt97U1tOUgaU80h1wsT5BeJO&#10;Mi1t8z470Hs1wTqBNW+B+2TU1pF2lNcD65luW2oSlvP15HLEvXtb6MC9dt0NnsJD/CmwB+j3s3Gk&#10;sTFl6l3LgZE5FD+9N7d11WOHqHmBq04GZHSGcnDc6wv7EEv2jd+B+guxGJf1LTPr2sWiPKIiz7x/&#10;src80FPDWPn2KeQrSLawiVif/uYxYdkvkZThktbWNlqaBGU/JJJl8rcLl7Xnnmy9hXTeGpZG1nkm&#10;wuHj1kR2Tw2XfEJ1iHbQz75BAj1QL24BUxCvpbapm6aYJJpFWI4P8JH75uqA3rSq4Qp+yEODyMf2&#10;+DF0+vij9rM99AbWZuyDF/49++U7iSXL7Ucb1PGcUaLvPKc6YQXjqlu0dfcqXAEX4lkp9bm2EISQ&#10;fJh50NSx9JfoE8df1DCfLS8AUZi5yLU5Df3JnJr/LH0vAO3a/YQFKgZTgvenMG2F9JOIfDZ1/s0x&#10;b7EVKvee99I4fjuG5PLNqaGVYg/QG8vebyz0pvvBlG/qO+x5doB/U/yb9f9NSD4RfbJMKfW9bdQi&#10;8lXc/edG9Ps52Tt4or0fDHmKGw30JufW1N+5k99Z9HvfeB49m/u37Q+th4pOf/tq/j6NmBccrf8P&#10;nUR8dFw/KqVe3xHeTuK57m35aeT18RLyEDoHdAxjZdpp8R+5vI9NxfSd1CdIXd5XapJDHq4lMmO+&#10;K0v0zDBEa2CWrF+Zsecsy/PMMESr6E0xZzsmSGNp3E3Zj7OBNqRZW9sQEfl6KZ4izbf9UvZUtkhk&#10;nGXWKMcUaS2Mu5RjfBe4Pa5dBEmNGi5cMTGGdoNkmzGPj6o4Exl2HV1DUZRloZuYbW0BVk7PFWku&#10;zMcsmRXyCGIMGkQ+tpuiIQOmj1w3V6I3YsfWwSV/z5ztZQXzpWyTahdmY6IpkNVsV4Rm89/lqpvQ&#10;oIGQD4MJSzDWsOGbUuo3pdR9DkUc9Kmmk2gF8KGjE94ppZ6VUl87Ctdu/hvR7o1hFOSb1LLVovPN&#10;2lqX2vABSin1ZUBZbj/rc/3qCttwNHJ0TxKfjbJ5h/cnbl7fmeiQAjei5wYPcJxiNs/uzT1beXuH&#10;kE44VKM03qHvLaEtl6stNq4CGsNI+/5R81il1NH0g1dEK/+fPY88mdsm9xmjzLuDdUpL9CbnXnT9&#10;jZ3TXIk2an7tZ+3c0fS3o/nzGff60owpz0n6BhfPSqmviHOt2zXk+T7Q/r/HyDQGpDGMjV23l+bv&#10;GdI8ZkhzDrnC2DU50iWvStrUHj+eRY8PX6zx/JOI/Cb9kDpz2IjeZ5m99oQ2xDtL2nXsi+g98a+2&#10;daro79tP8X/jpvCYoL8szVgqFds5D5u9vBx7mt42YtrJF9Ft5Yfo9cWYuYOIXmMck0pcGTM3+STj&#10;62KJ3CbcX7zUvpu835n58h+DN5JsbrjWTvI4WLhcdyuxbBdWNzVO048Cy3VzviaKuT1EROzhDOwi&#10;ZfvQbWmgbtbqoi0Hse3pkr9nXsMkrGO+VMw6H3FumVMweT4G9u8hzihoCEPKEtkGmtpykvJgfAie&#10;pOsmDIeYCLZPaGWv7/nTmts13G5GR8WlhsON+Ij8Dr40POyh3+et9U6cMjvSfTTP7hDpOriT1skl&#10;u6ecrnBZm9g67ch+58i3y8lV7oF0N7C8LlRi9MYs3O1kZ93jCzlxwnBolTPCXj9CbMeWx5H+Nfyu&#10;f0/Q7+01/Aj8c+NkseVzECjjZGqXyUXqMhp2E2Vh+ImwPPsU8hgm9b+EMswKe4z069ltZRkmj4Uo&#10;F0oN0O1mD132pvO3Q/q93zkhDzaJZQESHfbFm2eubHl08vLlM5ZkOoQEJLnvqgAAIABJREFUMrVt&#10;8AYRezbQ7TP193yXqC7Yd4fryDdfTiInHOHyoMePLfLudefRy+GyFRMp2AxWYnxdp5q0rpIF1k2T&#10;6t3mBnk+TKV5hJm0oOz7LmLUgHQTqDFEKy+x/vYzh2A94WPXjYvok0d424RdM+3Jw01EWddCkU3T&#10;QmWZZKQBt/KCvIcGDRdOZDtoastJ6gO9J3CD4Tn63jduQCv/7vC2GTM4fptnhhSau4E0bGW6S+bN&#10;tJopB/zzjCSKZs99rr2gXed6V6H70H33nfubKeX1yPPa/iwZDh0ZrjvX9jHl7Nxvz/l3ofvNMyfP&#10;e7GJ9pZl6j2VYegBb14tbhDxPqDb2iGQ5mC9hOrHkddYzohs90MJxZbDkW7rleQGw2uEoZjHd3gL&#10;F3IyvxU7eBHDhHc0SO0yuchRTkw0+gONGkKy7FPIYtgtoV4wvZ2kNCaYNe4gncJtspEH8u7JnDBu&#10;LyylAnKyx1+k31/fTJUlQtZ2/zB56B4s0KjByDVmvrdPUf9Ia0CQ5NBUYplsThjxLUTavpukvSSW&#10;qWXSgX3od3VKKEc2o4YPrWiPJIlyAPUt72uyW1jd1AgRkAwMn2iozRl6bNl45C857pwKvI99wfK0&#10;jDFoKGkRuUQa1s0o5iwyG9Qx8BnDHhM2f7Cu+VL2bxzKeX8Ze9rxCnW85qwNGjR8ACLbQlNbTrIs&#10;kG4DfdbJxImyx2x2L+60NNzz0TNmbGw60uttIMP9rpuR6e+myuhIs2fUMHD/KPnRN3gcXCd68gC0&#10;IcHkTXm8nYzambQOnb+9+b2Z0wYi5fCVL8Yo6RSqf2iDlFiiDRk66Q+u4yZUSWzecw1TFjMOxdTj&#10;BBZltNGSoZyTywoaNfjkSKnETxIPHumM5bcj802pwE+yP4B0B2MnK0oT5d9yxow+hIQHKWbIcEgl&#10;AxY6dseQsB6S1wH849oBmeZ5SPeNSemJICVz+26qb00qo4ZTInlatonkSnEI9F0d/SWFYIZLjomd&#10;ikfMHGRMY/rIm8f3vgvQmwGl68YZL30tmJi2nzqx335WFule3sfY+qSU2gXiXB6LSdaP25kU6I28&#10;bc48HNwrpb6NuP8jj/PHgRhtNermh+Pvp+h+sYS4a1eYcCpQ5DXe8NdOjL1vkjYO41ieRMfp6zI1&#10;bt+aYppdp5rEBijRd45jYlGb8fgsmcf9TLyIHgPav+fM+X0ZGS+bEPJBUErdi15fzI0/Pnk+MYOY&#10;b1Py02FzgN6QszfEns166nng2VZp/Ii+kvTe+n/XPOZv9g8ri218dPzW+G5WSv2S9+16gwHDBNMf&#10;bD4rpX4z6U1CKfVs1vQ7k9bXzt838/txqA3MxZTvh+PSxveMaXeu+dYXq/0M9bUXeZunf1JKjd3T&#10;KGoYgI6HC9Hzzanj29cx81uSlOfaApBBkhgiiP6Ofk+RkOPbMZWx+wmp6kJE5LcUiZj1Y4r95+1c&#10;PUsCPplvz3FqAnPmAQlpUqblmE+SmZi51lfzvz9Ftz1l5nzPmbI9Zkp3CaTou/fpxJkHtAHeJmGS&#10;3xKWb5l7hqBr3jHMOu2NOidXV2FEUaNuapc5B6hz4ny3BlkTV3W3HCmtyGMZZdGMOi7zV2Hdizrh&#10;l8Z42KjRvlpSu1wrHeIjqYcW1H0XU8l2Qhbl5o/bETItOYzMAboNJZuXQSsUbjGt3JtUcpBlE9ke&#10;mtpykuUDPZ9soE/97KBPKB8Qt47bFpQz5vvUlJJnCLjnF4NzMAy7u/ext9I5Tch7g77HwNmGIuif&#10;KIvyKOSoh2AZ0PceMDhfcuTRjCjaonHUR8vGce/GURfeOkdgfEgk+96XvmGWUZWpm6E8Ws6h8hom&#10;uQHODT6Wp4ahd1SsrKCnBpcMKT0B7lLUS0e2ou8L4zzdDJF6byfVmLGbmH8SEtZHVXmQZ1x7F3Js&#10;DSSsh0V+v8aCdLqAxXlqWJg8c8P6pBzrgYmhjgLyHRLIlMVTQ+kTqi8i8lmWauURZoOJiyLoSUuT&#10;VJph7tdwAg/aArApnK3rJMIl8I8KeU6y0F3ZCSAnpl8niS01grEeGkTKe5EQWY8nlNKnB0VG1I05&#10;vaUkzamAsTSpEjJ9pbS1d+o2uEZvJ1dI5HLTQYn6eImxLoZZrEn5NhbiKPq0oupY4CedlymlnpRS&#10;P5VS3Xxa7yjHwKNfcp/6JIRcHuZU+dGcHt8ppb4rpb5K3Lpqn3qDxYdS6pcZCz+JiOv03K+lrEPM&#10;N9peS/w09eq6/wpGqSL6lPjY794vEXk9tWrW4Rvrnj8j0nF5WUyxDrW9RlxJXBmP1v83oZvNCflu&#10;u72yN9scLGmOMRurLdkuye/NlOK5c/8NtPHHSd7XxZPo03LONiv+d3GMlHHIWCZ0/ccYzw+mjHu8&#10;GeycRJ+S3oje8/gheo711fIAp0Tki2gPAI0n+RfR8y96yapPU1sAEiTlnuYxYVop+XvkfSnrIubb&#10;XoPYuiBhcrzfGxFpv4dn831clKczEoZ7PqshtUfgxetj/mduApWUyf80neoTtEXemlw5i+hFzRQl&#10;bg1l878q5DmFGnVzXyHPrEBbUG4LZ/tr5qL8WQq5CAfQpNzAhD65Utp6c4pBg0j5cfZ5IS7YYiit&#10;qB7lSr9FKfXFbCSuylK6Q3GDgAnua71UMspIxS2Af6Zc0BScPw5Oxs3CuoiiLIIXWYA7YWMIct/+&#10;v2m/f4h+Z9XlI4RcHJvI+26MAvVF9Ph+bylNr0SPU38Xt9I8BUelVBL3y3Mw39GD9Mv4tV2vjKiP&#10;NszWlLHdtTk9OIdXSv0EcC967Xkl1rucilLqa+cwyIvEH9L4t1iGykNrP6XUDsBf5W393Bgldk/p&#10;DLenkecIuRaFWb/eid8Q4IdSamfd/yDuOfBRRH4LvR+ETyM7FTAmz728zTN/iKdNmvRd/WJQNhdm&#10;/fpLtOFCFBF7mj9F1+vSDRmWLh/5AJj+n3LNfY20Tlv/miidJvK+lArkvw6MyWNJ9Z6uAVytYIxc&#10;OveSd9+31TdsHX2qDaH5p0zc7yR+zLi4Ed3nrkSPQ5vOLU3g8VT9iv0zLynH+uelGO9nBfFu1FJy&#10;Zckw1W1iTbYj67mGe3Pb2n6xVKibpSg/koJ0rtDG0MyU+bAWWS25r9B3uZqbSR4hUMdl/i5VXeek&#10;Ut1sZ8h7V0He2YtV1Al/ktSDCurMl1KS2v1YqbYYVGhhOSFBFulKmBARhp8g+UGdNchYTljA6TJo&#10;t9pz1xDtablNAnkOdj0lKGYVHPW0i3zO1X5fXS7DPY+t4eltEtBzpVOgPR3QmcNAr3MfAm0vuh8F&#10;0gGs9gv/3LIJpL/3PJNtv8fUz5x58GYwk0rMKJOX2mVykaOcmO5Cn+EnMuS/BiLr46PQTGgrSRjd&#10;SBcsD9KGbknJI7Rsm0TVHaqDQyKZix5ghJ6rheZMtdklLGsSFibP5PaC9GF9k3sTx0LDT2wTpDGG&#10;nqW9UupFKfVFRKqfmBjBWM8CNRa9q/DSgDobAot3wzKR0iehnxJYfy3VBdoQj1L2xPxUDw0idVzm&#10;Jzshn5nSXmKiXOkH+H+pBIklkZV1jTaYbJxHfi849xnTbrlBWmVOiW930BMQtIFQ6fA/Nq3LZboS&#10;JoSQPp/M3zFxur9En95u/76LyFfz98l2C2/4XNOLGLRi/E70nCh2DfEib+EiPnfK8kkp9S2RB6bG&#10;+v+1eFpzcbT+P2qebzwTfJH3p9BeXS6LDrfQ5XtKb2CpgVYKvm4+ip4rbazb7uWtr3w1z92Z+8/y&#10;/sTYi+gyt20vqo2Y+bNv7vnL0X6d9w7sN2w9vyeb8+ItJAU69TN1Hvx14a6gj7UFyA0SGOx7OGZK&#10;96PR1BagFBhQ5A9dvzCa2gJcAmZucl9bDgfXor1EnboKzozj8aJBJ/yXNVerbnxNqpC6H/w3cXpZ&#10;mBV+AnVO0noV7WZxpIzlRlNMomk0I+8vHl5hyQtti9LKrot0w2KUVaVPiV6qcUgQM0ZtCmY52aAB&#10;dVzmzw1JUgRUCr8083k7zvBaKG28ltrlXVb5lVLfoK3Wm5z5iF5IzlZWFDRG9PYXM7bVNmj4QteK&#10;hBAS5Nqsu1ql6ZXob+o/xD2XfhKtGPp3JwTDXvqKyxvR38zf1rKuM4rM7+avKuY9HMS9Rri1vvP3&#10;ol3nPyfI8yR6Lf5lTlomvUb0PkJoA3hjNooH11Lme/4J/rAgIlq5/3lp6xwzh/xDwga4rWHCvfXs&#10;rej5oev+bzMNgUJusH9YcjTiHhO8e1pD+5kYGXrStNG2T3T/LaI3iH/0HnrjKDpMjG+O/CTaoGFR&#10;bcfBn5J4PTL2PRQgy57ZwspICPmgmL2lP6X+XskQjYg86mmaDvu0gm/kLIxx82o8fZFipN7nPyZO&#10;LwuzjBpExwAMTcxTE6VMNnEUQ4vJRQDgOmYz2yibN/klescqDBoCi9ecXKoivrRxyNwT5y1HyRv3&#10;q0sjMwd3s7HaJJAlljkeGkRWfkI+MzXq5n7qg4WU3jbHuQlgRriNGaRugznbyrP573fRHmBysgFw&#10;m8DosUTf8XoCMn2hqDtAi2N7qpEQQoiI+Ofzv0tnLmE2K3fmLwozD/7mMG64EpGD2QydO1/+MJj1&#10;95hv6Fbe4idPUnRb7+7aGBr8MB4SxqRzK7qdjd0j2pr56Och44zWuMHktxWt8L8SXe77kflmIdKI&#10;QcRjkGLawIP069Fp+DBRxtaAycVPxz6ay7BCxLNfadIP7SG8jFUym/Gp+0ywnXfK+HtAlhfRxgxr&#10;MYI9Svq9mWtZ1gZ7kyHNY4Y0CSFkEuY7fh8wXFwaN6I9i17kfN5joE3Ih2aWUcNSFmUuOpbyS+74&#10;sYvpGoqzVYSekHLK7FdW5MEimpWeOF8d5jTItmCWsyZ0Ay4/c5EiJEl2CoQTcOFyszqGGkrcfydI&#10;o4Y3nmSukwt4wXkS0fMeAPeSv13emcXiJCv4goaaoW9MTYOG0UoYQgj5ADx7fr9JZEwXMm4QeVNa&#10;pzhdPhujdL6T8Dz8p+hvSulTaQ8znr0SkQe8hbFtw2P8Ke/bwLXoU+tNIK0/ALR7Ab9EzzntNP5P&#10;dB2mmoc9iA4zEUWrFEiU92TMuuVOhueIz6Lb/9GTjm9vLcfcxndC9Fkp9c5biVG6uLyG/Az0jyEl&#10;TTKPKGavpdumY9rjvWgDkVWdOlVKHQE8SVpPj3+TZR26yuH5cC37r4SQD4SZf/8cMY+ozdbsN31Z&#10;eKimKExZ5sy7CblY5npqWDzGbc530a4KF+u1wUclZfOLaKVF4WzfiDnBWOnU8ZIWUylZ1YnzLmbh&#10;nCKprJiN0pJGOCksVGu4tboy4Tlq8WRvlHmoUTeTDIHMAuRRynu1eZmrhKgU/iT1plLu8fU/nX9/&#10;lzILzTsRmTq+FPne+Axvjcu+TQkZHCzmlCYhhCwJpdQzgGdxj893AFJ5eBsybugq3Z8loODNgVkv&#10;xLr7vRUd6iGfQPlpjYS3M9O5kTKG2K2XiBqM8vJk9pH2MjyP/iEB5X8g1MiT6PAtz7EyxWKMFHzv&#10;86t177W4DRR6xg+dZ24k3OZGhwdLcJjqWbRxyP2MNJbCPyWt2/LShyy8ZNqfTfZ9I4SQHJg5wjfz&#10;1+7T/UOWaeRwJSInAKsO9WkORZbUITyL28h8I/X2zwjxcvFGDSKvg++nFbnN6fKPCnleSXljgS73&#10;kffRg0U6toXzm3vi3OZZFvyRrRC7PZXLrRp9bCN132VsSKXSY3NU+CWbyt6KUpxwqtEGkxmvFTJM&#10;PLb/UEq9APgh+Rc/WwD/nLDhW8pQ0/kOTf61YhBeykY1IYTk4pf4x+g9gE3K0+ADxg0iej56yG3g&#10;0HGDH/o+tW7tW0PG4t4KyTqImPtHeSMJGDNkde3cCdnh4l34j46MLkIGIK51+YtoI43jsJR9OuPJ&#10;Roa9rLR8v0QvoEqpe+NFZZMqzVQeexKQYw8gmVcQIiKJQ6AopVSqtEqT4QDY1zV4VSX5Me3gKI6D&#10;Lp2DSX81/23KSfaOg5hwYGsj46HIe3GEFRuQZZdJFpKOPyVtP2tkBWGxPoRRQ4tS6qdxzexanC2V&#10;WpvvNYlVKpaum+Oarfx8mA9UaVKHnniWMorw0a4GK8RuT7LRVMBl/hKJCn1R0H1+l+g+05kAb3IJ&#10;E8GvuQrcSuFPJodV8JDdKMNus0qpHYDfJX//3csIF8yGUsZAvv5Sy7D1fkLc71H3L4AjN7kIITP5&#10;l4TXd38A+GtqhWpHGRk6ALGRxAYOEZuETyaf3vqzE3ahe++QYmwjem6wlvXsP6QfluIjMWr9GHGA&#10;JzpEhPFqZffF7HGqBzyVfHZswj+Ke7771bdhbzwC2s+8KKVGKz7MOn/T+enapN0aHw0dFrozdX2J&#10;nrx+E/1+UnEnlb2mmvedeg/y6QLffVXW4sm1IEepe2iRfDA6Bg9BzL7q3yXfIawrALuVhv5MfShy&#10;CV4rjpXzv2SeE6f318TpZeFDGTWIvHpt+GIsx2q6OBfR1uBezML0oxF1gr9S3aRWxC+F0ifOoxTH&#10;I0ltlZaSlIv5IVJuNtU4IV+b2D5eo26uHErO/xW9edZuoC2Fo1LqtwTpXMI4v02cns3R8/t3ye8d&#10;5hrAduRGXIl36pxHmHlfUyB/m6ex43KFcEUpONYWgBCybpRSTwB+SdigcQvgKtE8w86/jRt8LXqf&#10;wDe32sgEA4fIeMTO9IxMvweefYmU4SDvFd/Poj1k/Dl0cj8nHTfGXaPq2QayuTHvxW4nTykMZGOV&#10;chFh5kYpzAGcrLSeRBsJpDT6deW7E/fc50W0QcOLdb8tZ4v3JLHxYtE4Ll1NmNO2YXN8aY5hb9K5&#10;mFPQZjxP6j0OwD63Yc0AOeKaJ/+WERHR37UkhyMANCvvl/+WdGvgRrjmI4kw885f8hbSYivp97BG&#10;H0ysTQZ9l8solFwWvyRt32kSpkVyAeABlYiQ7VRLtoo0ke/tsbBcp9mNbYEAuClcj4CeqKQux66Q&#10;7GNPzJwKyQXojZBU9XldUO6lcGbdJCGZsSCA81plN/KXGJd2gfxLfCej+o2RZ1tAHsAzjwBwKJS/&#10;zWZC2yk9x5lLSeM9UoHIdtDUlpOsHwCbyPZW5HAC9Fopdj7yCGvMh/72nYbKAq0ct/O+Qvz3ILo+&#10;IuSxy7QHcAugscs3Is/G1MVdZJmi5xc5MTLP3S86YcL615FO7x0j3F9G9xH02/pubBpTgL9N9JTI&#10;0P3C1yebQB5D8/LdDPlDaT9Ct/sddD9Yi8fYJCD9fuuuUjn2icsBJNoXQ7o15y6RPE0KYZYggyGH&#10;MUtREtbFIr7NqUhVKZcqTy2Qdt9mylwoVf6T1ioJ8wcS6AmQ7hvTzJWlI1MSFibPrLUt0s+3knpN&#10;RqJ23U3zLykFXCPmlMcXGfCakIGg2xfozr4pIslyiHX93kj58CH/KpxfKYqfOM904uaYIU0Xm9gb&#10;oRc/0ffP5Jj41AK9NPgp7dlkTfxQSoXi10YDvclT2vtEai8NJdrKMXCtRHzWK2i3uTGUqI9n1zwC&#10;+hRjUyB/m59jreIrzXHmcqlzJEJIYcyYGfP9apDQoNeHUuqXUuqTMojIV9HxaF1ci8jJ2njZS389&#10;8Cz69HzL165LWGhF9VlEzpLhe6CU+iz9+cOL6HLZexTXor1D3In2XvGufCM2oA6i6+LWKtOL6NNF&#10;tiyf55d0PNBGLKeO3HuZf9p3I/okPqCV8UneqZnb+A5ejJ6Tm7Vrd+79M7fLZhiDV3G386+2RxZT&#10;d2dxhI8QkU8BDw07GfYY4Hw2BlNPvpBsGzGhP5RSFxnONIR5h8eESf4xYu2RBGhFwzZxsj+W7olm&#10;zZixIJX3oRtkOJhVmFT7Alcl5l7kw1PTI8+l8d/aApBi/EicXq3QvdF8eKMGEe0azcTQKxmj7Xng&#10;+kdUKsZ2wBqK+F3pPHNjNgWawtlWjYOYgE3MTWain9SqLcAxlSK5wzZxeotnRB//iGGBhmg3EncJ&#10;0yw9zr+kdLsMbdW6SZWej5AhYOLNnBC3iDu52WSWQ8RvmFKr305ZWKwt7ETrsp0QQpJgxpRjxK1b&#10;FA5JaJSSrwYJojdeYw5H/BQ9V1JKqc8+ZZZRLJ/Ebdj5JNqFrJoo/itm7dDdNL4SPf9/UhaiDQy+&#10;mTIcJ2T3JNpg4pvomL7dtP8p79dMz+IINZATdDxiiHYvv/Hc2hpg/BBt3PLFritTpi+i68pVhisR&#10;eTT5zTXe9SmWfoydk5t9gXdrV6VUNuNYaM93Z3GX4d5U5dF6ZifusI6t4ZGzzZh1+aBBQ2hObcvh&#10;Mdzxea26Clz7EJjx5pgwyduUBkI+TDuFpF/DjO6jhUhlgN4kSmcusd/nGPYo7JHMGH2l+Fa086pU&#10;+wJbFPaYYvriKXefJxq8eTo5l55nZ+DP2gJU5n9rC9CB/Tcjxmj2PmGSGyTyWm++Y5sUaREPyONS&#10;zMc2IEes281LIqqjQG86lOYiLVGh3SCWZpOxPEWIkOO2lCzI4HoX5UJ5LIkoC0SUfbdrocnQBlO6&#10;i4xll7gMhwIyD36bUG4+EXTLiUKhJyq/D5vRrkqxzvA2i7fgJvOJbAtNbTnJZYH4MAnVN8kQHr/P&#10;GFBKDDzfU2o47pm8JoB7D6QXSiMlnjyLr7kRnp88IsG4hrA7WG/6oXcM/1x5kvLckV6W8C4mH1/o&#10;CKfyDv4wLINKbcTN/0Zv2GLaevkiw5mOAXn2W5Mr3ZB33bJNKauRN+XaebJ80OvOU0JZZn/bkX4t&#10;nDUUBfS7PDnybRKl70p7KickMLgIyLqBewzfJcwjCZckD8Lz0RMKeC1B2r2b0eNIwvwnhWtJmH/L&#10;ZoocHXn2ieRINn4mkmdpfTfJ3Bt5wqBPWqNBjydJQ+umqKOLAW8Wf6XxfvxRR9lcm6iFCOooXKtv&#10;lOWgQj3mXgCcShRiQIabEjIYcm02nQqWYSlsWDejyHoyBmUNDFuSLchRzpCgiZSn1JzC650GZYwK&#10;vMr1Anm7iHo/lpz7SrLO4SLnSOQ9kW2hqS0nuTwQN/dazClohL93G88zPqNZ73zLce/sdQH836BU&#10;p3Ta09W994eMipGAPL51W3J5EFY6bjzPeN9x4F1N8hQ4IF/LGbp9343JB9oowScvEKhv+PtG0KAS&#10;JoRLRJl2I6uqm4erTNup6X0UkH+/5ATdRptIeTbQRgyHzHIBmebMSH/wK1p5YfLOtdZMYqyCPAcm&#10;HpHO6GIfmecuQX5XSL+ndUaC2OtGth3ixu4k875UFZBCliXIg2n7WHskeP8m/2vEvf9YJh2+QNo9&#10;mdF1g/SH6Sbt3yL9+wDStZUkpJAloTypjBpyHwZ/hFkLQH9fr02+DfR8KmTMnYJNW9bZrgvXCuLi&#10;6uUi6C4e+HiWJ7FuNKEt3UpueuRw7V8d6AVC6dOVX2PdOk4B+gPQ5Eq/xddWzUBealM1S7uEnmBk&#10;NT5ZIL/seK0uoDdGshiSrIjsrjKhNzUnWTTP4F4plSxuH/TiKbubvjHupwvNK55NnO5a+X9xxSmu&#10;1XenuAdf4fzvIudIpE9k28w6zyMfl8g5/m8pw0jNAdoIYOO49KSU+mLduxP3nsTY/YJZ43FgbdiT&#10;eWL6rjp5Ej1uFAs10ZHnRnToA3tf4cWEJc2Vp2ud5VyLhN6xr0/MCU0yc5/lKHqdcDRpXYmeC4f2&#10;27zrCrOuPjjkGWznEft8zyLyLeZ7ZTZOxxr1LGYsWiqmfRzk47iijtpvmEPGvbBn0WP1f8z//5/o&#10;97bJkFcvb9/aciymzflCO6XgWfQ4+F/ph1rZmL8UdZfqm5xz7/RFdB38R3Tb6X7jr0TXwV/Nf+eM&#10;AS+i1//PUxNItfZOERZMpK48E793IY6iQz88iW63z548b0SHnt0kzFtkxrw4g75kSliwHPtCL6Ln&#10;KMdAvlvRc6hNhvxbvvnC8MVyoX032d5agW9eTT7mnhP8rutKEzrNuK0tXAV2ke+vRt1sU7W/JYHy&#10;J86zu1tEIS8enrxLhkXJppxDHRfttYlaSCG/teESOaN8vMQa3niaxGUowahFFsqFTukZc6BMOBHv&#10;uFgo/2h5AnLWaPtzSWJpT5ZPZHtoastJLhcMf8cWY3iKwHfHum/vuW0Xkcfs8mP4BH1ShSP664yi&#10;7vgxfAJ0P1Rm6He7x/Ba+hGOfQRHHQDwri9tDoFr765PrJ8bI99Q2eYQDGsC/6nAQe8ZiPPO0Eys&#10;l7Fc4iZycibW7ZrI6t3wg9Rl0rBEuJw9nRReIi5F9zD5MEkqAea+i9ry4PJCoM8+qIf0Hgpsggci&#10;cTn908es72MqIabmn0meHOHFl6ADT83rmP+X1BW2RGAGA9GnP2tbAz8PWG7/XkyS5fAz8r5/ZJWi&#10;z8tc67ElAr2Y3xTO9p+F8yvNqj00iLyeiGlypL1gjq6T3TZ4syD+CDyLyGel+ZTbM4OD0t/Ap5RW&#10;nkgc0zXAv8bcrJT6Kfrd5uYO/Y3cpkC+oW9Mifxt/pzwzNrmf0PzWUIISYb5jn0S/7esKSbMAAMn&#10;oFoXnTsR2TpuyeoVC2/undu9EVuGF9EnqFTMHHkMZg1z3/lpg/zhCV9DXog+edadoxzlbc6rlFLf&#10;PB6fXg1qRJ8u38rwWvpaRPbmmS7O+QHGK9td72aWIl0p9Usp9VUp1a0TZU6xfZX+6eNYjqJP0yql&#10;VPBUrVLqyaw/bL6EPHqYdhRzIm10mzZznR+OS7166lDc+8gaMW1OiUgyj3kLoT1B/in1OOoj0E7X&#10;zhYTXci7UNpjxmd57z1gjTgN58aglLo3/a9IG83IHRIbv3wkkN5DQ22+qjSecXJ/l65Dfdjooi5x&#10;TG+5Ej2OYe5YRvwo7dnn0uZY/9f+42KNGsyC/cEsJJf0gfMOSmYxW9ro4ptjEVaawQmlqZsme228&#10;51IV8cXDrii9EZmbY4E8epgJ9KZAVrndfJc2GpLaA4+Kr8+1KRvnsJFK5YU+9V36ZFPqcb5EP4oy&#10;xnHwPbkkbuyNp79nzm/1ynWzkFvbqb5RhjWEEDIXpdSL0q6onesJXd8IAAAgAElEQVTpCYrhGjx2&#10;FOw29yqDQQP06fdDx5DBGe5CRD4prYS796QT6/XJawisdLiv7vu7SamwMnJew5xMEj0n6X5ff4ku&#10;p1Jagf9s7j/ZcsN43BC3C+IX0fOqz0OLjUixx87rXPsn2faRlFJHU19KtEIwJO+L6HfcrecsSjMY&#10;TyMSZ3z+VcXtO/U8Poi7z2xHiks8qDfl6m+ybmXzk7yNo8UVxeb7cYlh4W4R4a0lFqXUs9Jhhr7I&#10;+trbi4h8N2PrfYoElVZ6fZJK+6kzuRfd5y5NaVeSUgf0cvPN9ItjisTM/lLudhWc/5oxPWvoogXw&#10;LdVYRtx05lj3tWVJRNP+4+KMGszi8yx6wb60k7VPA521uCJpRYNHcYWrxHuQWA3GCrMpnO3F1WOL&#10;UURtC2RVIm55qRPmLfeF85tD6bqpzW0la9nS38Ck3ngKGiZOMsQwC7NjWlGcbDsnUTeSv04uQble&#10;Y44zixyKN0IImUlTWwCR12/faHJsyhuPEI/irpujvCnlBxW+Shup30dkGzRmNN+PrmHDLRJ4ujLG&#10;CWfR5e3OPdpT00op9ZtS6gVvoRZg7t+IyIOlyHa5gX2WN6XlTzU+lvffXD/GKNstnHOfkEFJKoxC&#10;8Iu8KQSP8v6gzCel1G5CmaLpGDNsI27/FavoMIcVYmMQO98lmY7Snhs+mc33tZ1Q/SVa2VxVSW4M&#10;kJbi/eJFtBz3M9K4F/2dCnprmYLqeIaRZe9Zdg0ZPqkMB8aUNhr92mk7Szb2uJc3o7lvtfvc2un0&#10;gU+ix9011eeLaIPFZEY+XUyanyRfnVxhIOScevNodJ9Jhik8iZ4DzuE+13sjbsx4uZT51Zw+tVnJ&#10;QYZ4EI4HuRS8G/vQniVKsyv4iiZTqW6yusKsBYC7CnW5KVi+7HTyKtUus8cIRvzJq5TUDgUUBerE&#10;MruFNtDr/tXou03Ber6uUL5d4jKUiNF5niljqXp+NPmVGFuGYizvCshgs5vznsaC8uPDkjygkQJE&#10;toumtpzkYwD/uL6rLZvI5H2J3cg8bJzrBU9d9b6beAtLccbAGA/t1SBElOcFRz1NUsjDGDM45HCe&#10;7HXkG8vcOZgvZrXv3QXvg/s9ZF831gIdDxwRnDCiPWF4fpzUmwgZB/RauMQ6KxVnLOd79OrBuCA7&#10;hxyxa8ITKrsix9u3sCZ7FNxHDdTFDYa/+bk5INMaI5WAFyxPA90Wa/eHLidUWHNCj6Wxc5CxRHuh&#10;QZ29rZadQ579yDSSeN1JVaC5ciSWp+gcHrpNl9xHfA1VjPnt+FFEJNYd3iKBVoo9SBnX73P5HrKo&#10;hB4cSocF+DzhdEFxKtXN11Rui5YEkG7QjqSEh4FXAJwk83hgLNva2J25T8MUqT/zQShpZFC0Xcyh&#10;Qt28KO0O0SXLQcqfQizynYDeQN/mzsfiUyrLfpSLRfhj7gn5gnX9TfRpzZzj5P3QyVboTe3Shoql&#10;v32lv+1fVAW3uqQekW3sIufOZHkE5kOzv5G5MJs4W9FrWt9m3uA3rZOe3Sed3x3XOrpdy3TuuZO+&#10;V7KhvYuNSXfT+flZRP5r/n0fM390rN1GzTs9sj+L/k4F53jQirO/y9v7eBaRfyulfnna2Kxve2D+&#10;5Rw7h94x9Ka+awP026WcfDP95k6G563e9VNE+gcZXutx3rMwzF5wI9pjRiPLDuN2Lwvw4iDyWm//&#10;EL0+2yRI8km055j7iDHX19/uRX+/nxPIkxyzlmzXtKnb2bNobzf/VisIp5ih/XRpPf/8W7SHnez9&#10;BYmMj1LNPZcmjwvTj29Ej725w8c+i/aC868lfYM7c/rfZV4/eBZdvn9OGf/MPPYfkm+P+EW0l9if&#10;EeP70B5j61UjyXtcWl9JJM9zzfm7WdvdiG5Tc3UgL/LWd4+e/G5l3vjxK2jUsFRFuyn4mqylfyml&#10;gnFwoC3/S07E16RULF03T0q7VLwoKvWb30pOzgsofY9Kqa9m8pD7pGopg4ZG3BtiOVnFZluluvFu&#10;yJvJ86xTYhN4Ef1dzulCtka5Br/LYyg4X5ptiFGpvnMxuMlcqR+LlDMI2knZufpq5o8kHTRqIEti&#10;jUYNNh5lvEjkpl9KowZzn2u9HTRsSIHDKPRZKfU58lnXBmq0YchA2q42NklxbtLbiftb7Z2Pxrzj&#10;gOHmKg6vuBhhyNDShhd5HplHjDGDCL9tF0dHSb2tkP2zaCOAQSVRLYzi+vV7kKP9A7hekpJyDmY8&#10;CY0lL5dS1hgwcIqe4+nl0xlDNjKs9D+KsF2kAm/hX69F5P9EvwffGPXc+fuv6HnmMUH+d/L+YFP2&#10;9QQpg+N797TUuYygvIsZ76Yz8rp6ycngyU3UcW/eJG0smYB2d1Wabe1y5wDl+0+JU8t2GXO7YjqY&#10;fHKPjcUUcKjgyrFU2eZSo24w7Eq/xpiYtS+jjgu1JnEZSsyXkhlSoa7bulREj5OV5CsSogHl5+rb&#10;EuUiyyKybTS15SQfA2hXxNnbIDKHSoPe3/CN4UFDdMf90eEnPPdtPHLMdhNr0r6FnlfHfLMGv59w&#10;hws4Q7eNd38TZfa5Sj9jpEtw+NcTQQNTx/2hvTLbfeyqwlBA74edfA0iwHZkPmP2FF1GR+RCgXaz&#10;fpjQBlPxCD1W7Dp/e7yNZafOvbm9hRJCCCGErBPUUZw0Djm2WFb8njFEKYJQfvJcXNk8lQp1sxqF&#10;6xigF2mlKb4RgPyKuh3yxxwqadDg28DMya5U+eYAvelVmiglKMrGvWrJ1i5RPk7jY2L5SxkmNonl&#10;XuvcqmU7oqyHpcs4BZQ3ir0UDx9kJJHto6ktJ/kY+BpgorRv0P8+ZlUgITyv23qesZll1GDuDRlZ&#10;nGL7ONLEaA0alCB+bTv5u4VwnOAzAt946HY0pDwPtivH/SGjBld9lAyfFw20Qcoe0+ahh1C9D+QZ&#10;yu8R/IaRDqbNHCa00dzsatcNIYQQQshiQUVFO/RCuMYJ2ZTEGjS4ThnkZpet4SSkUt2sKaxJNPgg&#10;p/GR33jDd2onFUmVrRH1VeO09qZkGadSqW6aEfLV8FyU/OQ5LsAbD8q8i+RGJajjJSoVo5QUqFvW&#10;bep31ylX6XFgl6ssZNlEto+mtpzkY+Bpf0m+kwgr9qdwQsR3AMMnyN8p0WPLjxFGDZ1nchnPnqHX&#10;pFtYCnfoNZxd716vCPB/15MqpwP5zMX3vq7w5tUi6pnOs6cx9+cGei/nFuPnKknWw4jbU5ztiYR8&#10;DLCMw3auUDOEEEIIIUSkmjL5FsMW1GthjEvkfQX5VrFwQ53TyJva5U4N6pzGL+J221HW3EYN+4xp&#10;1wjXUZrVuELFgsIveeSr0a+BxB5YsHJvPCjnBWebUu6O/GsM6wVMUK6j7vwy+aY56nhgWsX8kaQn&#10;sn00teUkHwNP+9slziOXQXhQTmhF7GFCusmMGjrPNpg/Txg1b4Tbe9fGusdlZH5CxDcKun636Ndx&#10;UFlo6sIl21S2lkxj6nnrkdFVL857c4Np+3q7BPluENd3L/IgCymDad8XH9qVEEIIIWRVoI6i/VKI&#10;XiBhwe7Nl0CFurlIy2fUMQ6p5u6yQllTUMOgocbJ5VXEf6xUN9uVyAkkeo+4AE9FKDNfyubyH3UU&#10;4ykYrVxHfk87MQTdVY8sT2kPTBc5RyJxRLaRprac5GPgaX/Jja6Q/xt/gh7Lb+FYO0EraGNlOHvS&#10;mGzU4KmTDfTcwf5zKbB3E9J3zUt21j0HTx20h2SuTDqtx4NY5foJke3I1MMWb6EJH8y/d9BeyK4C&#10;5QHMeInwOv3OPO/63jtlRYRRSGmg38nOlOPQqasbVxlGpr0xacW840csNCQHWS8oF6aChsWEEEII&#10;IQbl+hGo4zr+AviilHqKvRl6gf5HPnEWzbNS6rPvIvSpjo9qQf+ilPqUIiGz+CkdA/tJKfWlcJ6v&#10;QBsIbGrlP4FgX8gFtGvPj7qx81Mp9d13Efq0W1NOnOl9HtpQbZtWnChGfe9cVJJ9ttwtBcfXH0qp&#10;Xa7EoZXVqzA4MvxSSv025cGFjntP5u+/gXv+Kvq7di0itTY1vyqljpXyJpWJXBuyjZCsmO/uQfrj&#10;eNbvZAzQiuNURsrPost078hnK3r/YON59kX0XOfZ3L8Ta79BKeXcA5qDkct1eOKTUuplRDquudW7&#10;eTu0QUBq729Z2lBgv6c3Xnrq8FUuzxzmc/uuzT3XImKHb3gx90W/h6Vh2kUjIn8XPWeNnQsdReR7&#10;qrk/ISFMO70Vkd8l7Xyd8ytCCCGEkBCoE0d87Uw6vYa0LgzXxo514yVYNwP1tsWy3ImfUNjtJSq4&#10;s59BFTeCWO/p7FRsAnWzOu8BqDdeRm/WQLe5fSU5XZyh5zuTN5xQbr60mSpjZDlqhTKZSjOjrDU8&#10;ZF0CSeJbk/US2U6a2nKSywRh9/xJw2JNlM/3HT1Az33mrs22nnx9Lv5PnXuSemoYqIe9R/5Bw0no&#10;d+ybV209zwyd0D9Bezs4BO5xpp2KQJmawDMn373ot6WecS084TnylHAcePPW4Pqzyz2FE2bO7wlJ&#10;CbRHkj3Gh2M5m+c2tctACCGEELJ4Ei0mPgpON4+R9XxTW/iaDNTNR1e4xrq9vMG6FPhAASMHrMcw&#10;q9rmEsq7LV8SwZNdqKN4n+t6tYYhBuBpw9Cb+3cYv3lTk9FGDihTviIu/1EnTNEUZivXsT4jjiWw&#10;TdDMyIqJbCdNbTnJ5YFw6KDtAuTzrelHexyEns/tPel59x3g2L/pXCti1ABtlOCTvWWPtxANB8TN&#10;oyavl4xMvjx2CYsfksG3r+HNH30DzEPnmmsO02trcL+LMyor+5EndN5j7XIRQgghhBBCKoEPrmgf&#10;ySz3xVifMjolLteUrBuNV4GFZZ1yTsUJiTfBsQ6jhpoGDR/9pHKzsLpJorRGeNM/JweT96lS/rk4&#10;I7zhXGq+5G2vKcF6xoVtovLSsGEEKeqcrJvIptLUlpNcDtDfpdOS2xv8a9bZssGv/O0Z5yJguOC6&#10;Bj3H2c6Ur/WskMvA8wHzjX59sjVz0h0pg29+NWRkbb+3q861niGqJ42DI98zKp/8hm7bu87fFtr4&#10;o4l5N/DviWzzS08IIYQQQghZFJ6FD3ljsmcGq55rnapdCt46BBUNjadeaiksszO3PznqaumePqq6&#10;/8Q6jD5yEax71KmbJuG7/cgeOHLgdWmNMvOloi7/sYLvTOLyhk5wkjdGnzYml0dkW2lqy0kuA4QN&#10;B5dw2twnX/LvNtxzu3d1gP789dy5FmOEeYJWlDforNOh9ywa6PnBA4a/mQdY44BJYyj8Rpv/JmG9&#10;7SPKXZUB+e317DZwDfDvIRw82Q+GBFky0HtGrvYYNBYhhBBCCCGErJ+/tP+AXkQ21SRZNk8i8kkp&#10;9Ukp9ZQgvX8kSGOtHAfq8PdikiyPJ6XU0XPtUtvMfW0BCvOslPpcWYaP3Mf+OXC9dD8L9fnRKKV+&#10;E5GXVOl9dJRSP12/Q2/4NwVE+FeBPF4x5X0umedInO9jKkqpF6XUp9TpXiBD4yYhhCQD2pDK58Xq&#10;aNbjVeY6MN4jxC3fb0qpL6nzNHO7r9bPVyISMqB4XWsrpX4ppZSIfO7+brERkVsROYjIqwGCyeMg&#10;IncicmPytfP5pt74as9rlVJPSqkvKsxnpdR3pdRzoExj2SZMKws+QwQREcf6YBO4JuKZlyqlvorI&#10;L8elBxQKcZYDpdSzmcMdrUsNFmD4RAghhBBCCMnH/3T+/ZEVXS5eRC/SXYvAuXhPf34AhpQ0rBsL&#10;s+Ex20PIQkmuLFFKHQcOv9SiukGDOZXzYTd5fEpqkde62ZSTRkTyKK1/E70BTeYRUnQXmS+F2mtG&#10;votfmVSbLMp1pdR3AD9E95tL/dZO5VdiJRMhhHgxp6wbz+XfMq3LozAKYNfp9l/G8CAbZm3zWUS6&#10;Hsc2AG5MnRxF5I/Otd63zIzlX0S0cYZopf/vEj/3fRI9b13Ld8E2BFkizyPu/Zv1/0eJNLBVSv0G&#10;HVLtD+vSjTFe+ZLo4E5xlFJfHWW7EpEzgM8raauEEEIIIYSQKfgd430ozsjsig8rcO+ckfNA3fhi&#10;h34IAvVyqS7lsyleEY7BW4OqISda8LFDDO2XVjcZ33Mv1i4ZzSZQvyWo5vIfw26ia1DEUAf6FO4S&#10;y1+LpkS9k+XD9kJyA//c/REVT13DH5osSVjKkbLsLRkezO+u8I0f+aDA6kE/xMTBun6wrg/uYTnS&#10;tPvZJluBMgP/PlJTWzZCCCGEEEJIWv4iohXttQWpyL2IfDauDz8VOAHykT1iDJ2y/Mh143NzvhH3&#10;qaBLIKdr9eeMaY+luocGkaIu85eKd/ypVDfZTuErpb6L38UwGeboO9lVcL5U0+X/t4p5+/hRIhMT&#10;kuKLcdX90cNSPKcMj0MIIS6gjcnO4vYY8M2MycXDTbRKUumfbhcR+ZEwLOUY/mv9/7XIqxeGo3WN&#10;Bq4rRvpe1/4caBuDfcR80z+Je41wLSKnAbGaoTxqoZS6F/f89YAVG2sQQgghhBBC+vzF/Ld0HPFa&#10;PIle7HzqxHD8VsotnVkIbkrktVDufRdw2SEWYvApsLYlhSjIi9l8yMXQxk8pFmHQYPjIRkPHgY3n&#10;Gt/A3ErrNbjdXSqhd1OiH3mNKkpg+sp9rfwdVFGum/jeSrQC4L50/pV5Fh2KhBBCsgHtgeEk/dBo&#10;z6LX6/cVZLqGNrJwefh6Ei3XrqxUXjadfy/RIJGkwzZaaLr/EztPao03xYQiGcmi15IBw4bHwqIQ&#10;QgghhBBCMvKXC1UmH0Vvxn5R7/milLqvcdrDsOiFYGaG4m9+5LoJKbAutV5qnkIuxZIMGkQu10Am&#10;hqH2VtpbUXaltfnOZY3xfKE8+zw2Qbv23RSQYQnjYxHPCJFUrQ+jAPjWTiRFGwwda8qUiCfR3ii+&#10;qj6fa8auJ4RcPgGDhnszBhVdr+PNY8SjQ6YX0fsKVbxGxGDmlS5jtE+OMX6VWOU61pYnFyLiWj/e&#10;t/8AsLWujf5eK23Aehz52M2SvTWIvBo22J62rmBCtRBCCCGEEELWz//I8pWmx86/29PXT6JPeh97&#10;dy8UXHYYgRhCrt+v5GPXjVN5ZDYsqsWQzUxut95HcbuLLcWiDBoA7GrLUJEXFVDOoU74pVKu9H8B&#10;uJePbdAyllBYnBLzJa9RRUmUUs8Afkp5gx+XLIsKA2Hmnsfub8bg5e+i5zJL+G4fRc+V/yMiT6q8&#10;i3RCCBnCZdDwQxX2gmDWoQfxH/IoLlOAv1n/f+z+j1LqJ4Df5b0B5h+S2POO2dd4zcPekzF12q3P&#10;Z1XRA9UUTBluK717WwFvH8oJem0YwZ+OZ78qpY7mHT9Iv1/sxW10sRiUUt/RDy14A+BmCXNsUpYI&#10;Q5wXzpMJIYQQQtaFbfFOCCGEEEIISYSl4LmWeMOHJ3mvvHhSCz0lTC4bE+N9iK9rMjgn9QBwkr7n&#10;oxoGDXvxG34+iW7TixlzHf3wl1LqN+ueWxG56/5mTv/PzXsr7pAcY/mmJoYVscp/VEolD7XmMXL5&#10;XsrAEsCjlfeLUuqT4z677d4rpUaFIDHK3oP186dum/e8959KqVGGMgDupG8g8TxW5hH5XYnI2fr5&#10;SenQG+RCMG34H6INWDYZsngWbTz2bxrEEEIIIYQQQgghhBBCCCELB3E0teUkywfAg6Pt7ArLsI1s&#10;0yHOAPZGeVpC5huHDFvHfVep+6bnnc1hknGElYatjJ8NgNuAzGdo7wXJAbDx1PEZnfYF632b611G&#10;eb4E0NgZeu5z9ZdR4WsBHDz1msJQxpenS+4mV34kL9Bj287R7muwR6bxgBBCCCGEEEIIIYQQQggh&#10;E4nc5G9qy0mWDbRCqqccKpj/BvkUYtvMsh9CmVv32mXcRaTfKgwfI8rqVGjD8y4BXEek+Wjy9xqJ&#10;WPcnNWqAVlLauNpKkyi/zUB97Dr3XuHtvdx2frfr1fZMMCSDbdTgrVP0jS7G5nUIlPWMkUYSI/J1&#10;tedtjrxIekw/CbWdJXDGSIMiQgghhBBCCCGEEEIIIYRkIHJjv6ktJ1kucJwKhw5DUSr/u4H2e3Ap&#10;pqAVyjdwK71tshhoYNgo4NC512U4sh1IP8aQoZfXyDIcRuTx6EljthyedPcOGTbmmqs+m4z5wvx+&#10;A91mXYYVXe8Ndru+C+Vp5W+XbRe41+UBJPodIP793yGh9xO4xx0AOKXMh6TF0a7XwgmZDHQIIYQQ&#10;QtYItJHqFnp+11137mrLRgghhBBCCCHkAonczG9qy0mWC9zK2U2hvH1K+0dMUGwiHL4iuUILb8rv&#10;E9xhCm7Mfa7wCUHDEU96D9DK4FsMKNUj5XcpxM8m/cYngyOdLkmMGjx1trHucRk2bNwpjs5/SiiU&#10;ByuNk3U9qg06ytWMuLclyogC80/b99pDLNBGQT4PLdup6ZL0IM54bIiTSWeL+L5wBT0W7ZDGMwQN&#10;GwghhBDy4Rg5j2pqy0sIIYQQQggh5ALhopTMAW5F1bZQ3idPe93NTNenjJ6VbkS+9snzxwF5NgPp&#10;DfZjRx1GewMwz9unrnueGBzlguOeLrONGuAOAbH13GsbXqQOf7Ex9WTXtY+bzrO2J48oDyh4v+no&#10;fQbDhhfbkXkB+n3fjCgv0Am9MQW4DViAgiFwiBtMN2Y4YyBsTQLZmhHyJR0XCCGEEELWBEaEeqwt&#10;KyGEEEIIIYSQCyVyXdrUlpMsD7gVopNPXY/M2+fCPIkS05P2LkXagTxtrxMHuD0hABHeBNDfeNo6&#10;7nEp/6OUiB7ZenKh3056Sna73DH5D8i2j03TUwfNXBkC+d048rPl7YahsBX2QcMTx3vZee7zhW+w&#10;CZ5MR9/TQy/Ui+MZu7yAw7ABuu3sOn8HvBlR3Fn3+kK5UBldAbjbeQyzDFxmytzAbYzT1JKJEEII&#10;IWQJjJjLce5NCCGEEEIIISQPkQvTpracZFnArRA9d663buF3mfL3nRTZJEr/4Eh7lyLtEfm5OCPe&#10;6GAw/IK5z1ZKx4YdsA1Ldo57XAYDLuV1lxRGDTbNwP176/5sxjmO+ga0AvjWlz/6Bi9eQwMrHedJ&#10;Kc97gamHUWFJ0B8LdhF14DPWscvtu6/ljE6bDpVrSCaSDkwL89DUlrsL9DeM7YYQQgghHx7EG0MD&#10;hQ45EEIIIYQQQgj5gKxR2UDqAv8J3K3Z8OgqRXeZZHCR7FQI3Kd1d6nSt/I6RPbDXmiHiLT3VhpO&#10;owhHeYOGE+grm13eF67QV5A7lYTWPbPeI/qbbucJz2Rzmwr3+74217rGC9vOM7ayPhRSoptGz0DF&#10;kVbLrnPPaUwdWvdGvT9Xndv1Ye7zhZboso1It5oHgI8C3H1+iFEhbwghhBBCSFkwzgPXrra8hBBC&#10;CCGEEEIulMiFaVNbTrIM4A/74COL+0lPXsmUY6X6AeJPvYw2aOjk8WCl5TJAsDeqhkIc2O2gF3IA&#10;fcW499SOdd9cowbbE0Kskt2mmSPHiHy6Hk5sY5FN59pgGAr029OVdd2ndN450jpZ93jbICzjmRF1&#10;ceXIp+Whc19j/w2k6zOEiPJyQsYTaFshmtpyE0IIIYSQMHB7mvMxGIpuCGUmic1syTOhlNqVyqtT&#10;F38TkWsRmbqgeRGRJ/P3p4gclVIvCUSMBvksXtqytTwrpZ4z5XURQG80NKLbVfvvqTyLrv//iMgv&#10;pdRT+Pa0mLJsRz52VEodkwsTAfSJjM2YZ4bGnKWPmTJQ32uWP4HsxftMl7Hy5/r+mc26G3n71gXj&#10;4Hp4Ej0e/UcS9PGJY8uzUup+Tr41MN/nv018/FuNb+7E99PlSSn1K40045kg/72vnhPURQzP5q/l&#10;qfQ8kpAuQJQC6mut+R5ZBtAnpw8yYQ2tlFIZ5PG12ycR+W3O99TM6XqK8BzlMPk9Stx87fPUcjny&#10;uFdKfbPueRA9h2z55Po+mblm9+T+L6XUb9Y9e3n/PX1SSn0JyNd9n0el1FffvUNAGzE0nZ9+xMy7&#10;oY09Np2fko97ZpPPNu549y7MGrf1aPGslPrcuWa/xy/d9Y91/V25zXs7Sb8Pe+vHkV/vXZv7Gnnf&#10;Z34bOzc0c+g/rJ9fRLf70fMkT7/qtXsyn0DbCjF5PCOEEEIIIeXwzNN9zF9DjbSiKM6swvnLvIE+&#10;OTDWSjgVeySK5Rko4xJ4hLaAz1rWJQHtUvVQqb5PJv9spwswLj5Oyy6XPBHyHsYKG5HmosdMDNQ3&#10;Viw/0sheza3oWPkT5Xll8i39vRs1/mPa2JLlZGdOMM4dlwuvK+HMck95PzbVYs5OkL9JmFZuHpD5&#10;209IZFtsastJ6oB+OIkpzD6tYcl0HZHn5HkE3HO6bC7SET9/2M3M52Sld2tdt70EOPNz1I/tDcA+&#10;JT84v5nz7tA/xf9opbd33OP6G3xujFweWW2vGXCla9237/xuv6Oul4db1++d6ydH3tsIme3nnH3B&#10;qr/JsXTRD5kCTJgHwT9OcE6VGE/bCpH0m0DCQO+Ru8a8KYcfCPkQsK8QQsgbGKeDa1JkuGgF1/wq&#10;fS3nDeoZMYQ4I8OEvXahAhxwQUYO0JsGro2HJXBA4okVaNSw+DETNGqIoYpydaz8M/Ma6/q5BNuA&#10;vBdv1ID+JvNUirffie/HxWTX2IXlbxKmVYMDqGAmCYlsd01tOUk5oBUgpwnjk289PlnB6ZFvHynP&#10;JGNBT9mzbmgjbs3ZU1SPzMPlHr6x7nlnkOBJp4ttGGF/R8+IUCJbz4w1aijGGLkccm4cSTrbKPrz&#10;ym3n2ta6tnekvbXSOzjy3kokGDCI8ci1iU3fkZZtYDK6L5s6tNMBGOc3KRi/Lq1mCH2p4O1gn91P&#10;51DUsNqU4QZ6T+UQkGtTQp5Y4DcYqWpEYt5dir3s9jDLYozBoA3WbgPl24xIawP9DY3VJ40ycIVu&#10;066+OXk+Z9IcI3NL9YOpeP/u7DoBJujPoPvW1PrYZijjnPH4lEOmXEDPs1KNNYs7zIPwWDPpQCV0&#10;+7iFe34a4gxjbJ24mK1cVxhv/B3iNiK98PcSC1dwJajwscTzZGsAACAASURBVI2gJo9I9PGoXZBI&#10;VrtYQX9BvnSS1DVo1LD4MRM0aoiluHJ1rPwT81iqkdVQ3OWPYNSQcj6yLSx7SkV+lPKisvxNwrSW&#10;wK5cbZNLJLKdNbXlJOWB3swJzT0eoec/m84zB8+9Sb4NGL9O241M3/UdKDInwfsN0Haj3WY7Mw+X&#10;Yt32tNCVY2dd6853H61rLgPPTaRck+vbkWc2xsjlkNOl/PVuiiJgJICBfmmlsx+Tr0eWQYMYc1/3&#10;nsneTeD2XhKUGXEeW8/gidtkIM5rjs1iFBZrBXUOX52RySsmxikjqxjRu8D4Qw3ZPJRAj5mnkfJM&#10;ZYfy6/0xbSQ4h8D0Q7GDbQ/j3kHUPj7yeWY9o8C+E8Z7Mw22LejvziF1ZWDinAV67pFrPN5NqvSM&#10;QCurSxwqP5cuP8avMTcRaeZqrzDpplpfL20f9DKNGuBeUK2J2Qup2gUYyXZOWUuC+FM/S2WWcQNo&#10;1LD4MRM0ahjDGQWtkMfKPzLtpU0wugxuPOPCjRqQp99tCsqfo301C5bfK1umuigFN+rJJCLbV1Nb&#10;TrIO0A890LJLkLZvjD6Z667v8VgF+aFm+4dej96Yf7sMEGZ5azDpllKGPSBys816bpZRw7Racabb&#10;a28z0pr0LvF+f+LU+T2kTLvu3OfaoN0lLMPGusfug5M3Wx15naCNFg4Yr7w7zJGFuMH4sWRXW+Y1&#10;g+V4azwj4XcR441jqoUc7YJx7T95CCtTb6eRdZeabepyeco6a72PNIdiY7xOjTV0ca7dUb6vZz2U&#10;inG6ll5fQdm2PlgXRp6Sh6yzhcCLwZS3ph62iAGOKeuYvudsK9Dj1SlHRXhIoWde0j7oVkREQU8a&#10;/5hTsJwopdSY+6FdV6a2bjyKyJOI/D8ReTH/FhHZmD8Rkb9Z/58kX6XU1ykPAukW64WYXNYSQE94&#10;cijQjvLWtlz8n+g2lVoJ8U0pdT/2oYn18EMptRubVwqgN7yaMc8MjTlLHzNloL7XLH9G2b8qpY4Z&#10;0n3HWPljv3/mgz53kdF+2/70XP+rvI1FYzb8XpRSn4Zumji2LPq70QI9ecxxYuRJKfUlQ7o9Mn4D&#10;i3wfJsjvHRMy1kVJXkSX8WnwTkIkel1R5FtKLgNoZa1rPvFJKfUyMc1bEXFt6r2IyOc2XVd7HjHn&#10;cn3Tq85HoDfMttbPP5VS3yemdyMirnAgz+ZPJLx+7fK/8raO3Yh7r+Q3pdSvCLm6721UndvvXCml&#10;oJUPrWxNRDLtXPml/X665gRj9686Mrr2sb4rpX5GPNvtT/dKqW/m96301wivbQP/v72zvW4cR9p2&#10;1Z7n/8oRLB3B2hE0HcG4I1g5gnFHYHUE3ROBNRHYE4E0EdgbgbQRWG8E9f5AsQ1TIAWAAAnK93WO&#10;TrclEiiSID6qClXG4aCdtiG67WiZ7fazZ+bL1jH28/glb0RdwWv9Fmsy9ziqzwH9xKyBYt+fz07H&#10;OFAKUbrHNmKMdiHOCpfMvB9abyyBOpqk63odm54oTG+Tm0Fjiw+BY8J3Zm4iSmxouM7day5DFKwX&#10;/KUvKeS5es1LQumYj3TSjBUT933XbX3KxPJ8WO+MQSJddGqSjDl9hNhcrba6ILNOXWYSy4c9mXYb&#10;3EYK0oO+jyUSsXtwYuGdiPEKT+EV1AxqKWRaShrPmyqi7lAGNUwxHjubgddZWkdIRMl2quwkkdeY&#10;dIcaDSXYyCaI1BC747oe4XK9mLP8kbL7sipNfs8yY0J6NiTZwSD9OfsqzzJi+pYSJlQn6bgvXYTO&#10;G0bxyJa8XrlJ86gnkr9OfC8Gt1WtN3Uu3GLCs4Ky8WxP9dRygvkg3dEaotaD0r1e28lx6oRN+6CA&#10;eo7OlQIi4Ih7rhEllxzPV+vEsrbH0ZXneTZe46qky+MbQrAuSdzRErzHaDleDyyt3+wdZZvWeZvW&#10;eUnmZHKsq/jR+r29y62KrKfyeB5vYtrAvRTwrn4mJHztXqQ+sGSkeyz1eS8exTPdgbyv94cw+P2T&#10;sJ3Pk61zxK9vskllg4i1izyK5/PROlaR9YhkXC9I2PuwkXTzgyCdjIRFa9jIsPTXOy3jh5jn9iTD&#10;Iwhk6aslTH9fSqr5WoZF+XgTc92PYp7Powy3rWV3epH4yAyP4t/XXMnplGFdZI1QKmHRGm5lWHvd&#10;iHlvV/IejWyo/buKuOYmTUbfx1eupt2Hfh7bQs3eqUGGK9sfJfNLL8MGIZHAgT+i/GTGIRn2PIKu&#10;MzcyrOPJHv5GhofICsptLnBqmLVTANG85Y+UPYSsRvJQ+T3LjFmIZVcYiVns1gHHn6VTQ+DzedNz&#10;QucL2XJvWteR06lBxAqXXIj8deJ7kaWtSrqwdVDyg14821E9tZxgPkj/+FgHlNOnwHcaaCXSqUHc&#10;OX8nDffa0CFb1Ngqx/PVFzFKtKWo8jawvIWet9Ry2mvXlWc5NkfjqtYTY2hpK9YaxX/zsX8LLXfp&#10;cV1dxq8q8D63n1vv2C7HbSbZXExOpOWQYyeM4uf0IBwJn6NmX9OcExKuB9xIovSFEh/qfZDjlISH&#10;7p8kDYWEPZtlojpD0xEk0QlJXJj9XEbxIRt+TtHMhez5wZNEOs/IcMN1mzeVrwqUYyFxDkvJ3y1J&#10;r+/dScD7JeZe5HaEXUmYDSbG5pPVoUvC71GStZKYuWXoHH+Vou4OWVKzkYjxQOLuy+BUhR2ybHyv&#10;NVWFs3ZqkGGD1uiemzIs71EdUE8oSReSYjreGM+h7Ds2fZFhk4zlyLLG3m+RgM5M4NQwa6cAonnL&#10;Hyh77IR4J5mc3EJl8iwzlCJ3ZktBhuJUSPjOmXvr3F3AeUHOaZHXEvJ8HiXem7oqQH6RmTg1tOR6&#10;jJDLZplbRjBfPNtQPbWcoHzErFl2HW0oSMl9ot+re847mo951tce27I65IXScT+C19Yybl7infjv&#10;2LLZ6HeVnF7v7cTMyarQe+Ep10KMw0af0rlzx5i473WUsaB1L3rX+A55k80lxT1Xumod035uMGif&#10;ERJufC5Kz1wyEq77y7ahQeIMboPGTgnfAFAlulxf+UJ0AIOfjfTPq1zkcrbvczIdU44U7CTzmCTD&#10;bEMNT5KwfUvgu5yqXqv+FIbiHzJwPiPD7CsuBjuASPi9Sd5+I+5LFvuehNuBk4+BEjHHcZB0I7SE&#10;j42rVHVbMmw864ZTgwxrRJN4bKrcQzpqr845otzkEwqJi05RhHJI4o0DOxkh1E+P3JtIuX1DeMKp&#10;YcZOAUTzlj9Q9qUMS0tUTSx/LqeGVerrSoEUaiiORcJDTr61znftuJzsXkjY81npObvAa2jIsQA7&#10;e6cGS75NhHwNMCgAJ57tp55aTlA20q8M844YI/1rzJOKK4mI1CDuXUmVr8xjIW6F9CqiHPseN5Gk&#10;7IgLK/kYJrf9ebSOWYoV4UE+toFlgEy+vMjE/ZEYo5arrX9wbhD3mB2tfBX3O7aT90gbt+IO5btM&#10;cuHvcrjmwXXrmPa6qNh5PQhHwufLRTrel0bHO95HPZJcoWvXQbtEJUxfO1rbkjAdwGDdt4S3h1WC&#10;yzwl0y5AnuTRrgLqdrFMLU+PnDF6WREzH81mc5Cw9pRUdyDxtrKX1PdEhkf9yCFTiCNMUocCCddv&#10;LlPW75AntO/LEVkkhjfJqHOTwBQ8GerfjFq3zNupITYszLIA2UMnfQ1eHVNEuTkac5TTSWo5IuSO&#10;fTalOGTEvhcnO3mBU8OsnQKI5i1/oOwr67xdxDWLpJ+kl+DUUKTCSAo3FIci4W1u6SgjtC/P5qwp&#10;Yc9nY50XOx6tJpRfZMZODSpjbH5dkQkdM0G5eLademo5QdmIe0zwjjYk/flbvZWHEujUIG7jydKn&#10;rinouEergPPbistlYvnaTimV53l9bPrKEfccfNN3beLegfwScj86yhAx80TX+zB4viDhiudcYcDb&#10;tCM1HM2ncsgBpkHCdQ7FrutKQsLWmKM6K7ve6RMM0ktImEFrlFRREvZ8qgT1lXgPQu0ASdMgSpyD&#10;/zKlDJ5yhvaRo8gYKNcqcd2hfUjWzcoSp0fOGRknSieXoN4i0/5I+Hw3tZNJCMmdXFLIlaHujWfV&#10;SdrnP1IUMgViFGcxk7Q1M6/TShMOMz8T0c+IU29lPkrDKuKcQ2ohIoid7N0klSISZv5KRPuIU4vI&#10;CQtAapj5koieI059kkJyJffwGnj8lWScaANj/KCw8e+1Y15yF1j1D0msFBiKjkffI059SDXR/Yww&#10;808i+hZ5OvoHAEAuXGv3a2buXf+JOjMQ0QsRtRVCBy3jZDk9bE/87pL7UQJz9Y7IJR2vqR/EX/ls&#10;j7/JdSdanl1m7Hh/IKIbNtww877n2AfHdzWZ59iwbMl5YOZrIrqm9/t5ZZ3TmVLCUcYFfVyfV3Tc&#10;rvbMPFifwMx7ZmYyuok1ufUCe/3tkplD55uxcp1as+zHkAMUy99TC1A6qpeoPA//qTrn0WDmLYWt&#10;P64CxiUXIf3lfe51cuDzuTsxZvnU90THc6Iu9swcuzYMQudiIXW5xuexOBDRRQk2oj50nrMeqbr9&#10;SPUMQu9JjE0thH3AsXcqU7Y5lfaxUxAyT9+O8FyIyMx3KcyuOlXE/u8D16mhlGBXHYXZOjUQ0e8x&#10;J421aPNBJxUxjW3KQT+EOuKcbWIZghDjzVxFnPp96KQ0MVET1oGLCgBK4ov9xwDj6n3hxtU/Is5Z&#10;upS3YDh6T5eBpznnJREKAaJ4w0A2mHlFcU5/tUyc0mnO6GIyRpl5W5pzDABg3ojZSeNyEu1V6ovZ&#10;kXTKmeHCw1h6ilPr8euOYyr6aBTfidnhNum4pfOHKMcGNZJU+uchl+5Ey23kqyQ8TO5Wn/02oViP&#10;Ljm0fV3SsZ5iQURekRvUueGSuud1e/09Gcy8ZeY7Zr7kYy71t33KOgeynVoAcJ547hrMQcqdshUF&#10;GGTGMmA76v1JYYbAB4kcM7VvDrnOLPndiYzzJfk/n8HOgmL01iGbPGP0YENYBxw7ZfrDryMaGufC&#10;fmoB5kjpjjGxiIm6EKIbGruv+TPg2Cg78gwZui6eDXN2aogZ+MZ+uXyIMUjVsRO/sdBJd8wO55j7&#10;kZL/xJykRptiUK/smI7st9SyAFAKA42r3uGRx0Qnz7G7MB5V4TJ57uFzQMe90F3u3/uMMRGG6YVM&#10;H4mjbn+hRgeXgeUUFRGd3AkJOomd906pXAIAnAFipYogoh0dK/u7ohT9Cn1LxlGvPfd6JbOrLoUz&#10;Q8Nt39ipO98vdPf7V+re/V6R2XzQhIPeycjhvxtOODY4DTtiHB5seZt8tY9iUkYMGou1TSy1vDf6&#10;+GxvJa9z/frE789q7P9qfynvUULeqHvDRsi8y6VreE3t0DATqtbf2KkPclGiHjiUEGPMOpcQnoTq&#10;dKN3z+pa2Xcu0OVgmQJfh4l9ImfBoI2OYxtcdQ6y9T1+Il3UYcKd7wDMhZC+Zj/2OxW4FlxAr3he&#10;/N/UAsQwYMDbJhQjFc8UF3mhpnhDVlZUeRPjBbsuYFIRo3gq8jkQ0V8U5lFHZELALeCtmpwryZ8m&#10;9JBQudtm7vL/gpm3InJBRsEe4qSwIKOkvh5DzhCY+avuBKkji7gioo31jNdUXvSZORA67r16OsTd&#10;UdjYtBSRv0vzFtf2dCEiOwqPiPQiInelXVPpMPOriGwpvG/4cvoQAAA4Rh38XJEVGp7JRGj4sNZQ&#10;JdMjda9d1gmjBuwd3y3leMf9KxH9YY896jj+Ye2n1/xAx5GaKjKpzJqy7sacQ+o9vhCTt9y+r7c6&#10;FrdDoTYhXH+n9+e3IHNdS9IwzQNEcjmpkJb7B8Wl5vSCme/0OdUdh9yq88KNjp0rOtbRHKzfF2Su&#10;54rI6Kf69Bg978Vz25HiE1G1/i5qfQXOB2Zeichcot12EWL4D9m5moM1hW1w+52IVgPquyHjeObD&#10;vYj8mXIslrDUk4NTDOl8KUTPux1aZyT7gGNrGl9OjDkA9KC21xCd+VS2sS3567sqwrt/NszSqYEi&#10;DTcFGMyP0EVxzKlXVJAxXRf29xSfGuPnVCHSGgZ4bP03qSDp2FLc87iiMh2A5kwuj3CbLSVYJHUw&#10;R/nrrh96lLw+FGlcZeYbDQ2W4lktySj3m7+PlPrgI7rrI7QteSmxmfkgIncUthPwUUS2JTqmMPOl&#10;7hINdSJ8FJF/Tz1XmCF/U/i8OfR4AABoWJI7VcSNy4igxoBlR1kHMo4ASde8auD+g4wzYtVz6BWZ&#10;sacZf53rVR1r7/TTOPg/0sf7cEVmDpnlmvpg5mvHfa7IOOveNDoSnR+v9NOs721D0bOIXMUYg3Sd&#10;/dyS4WJMR3qdKy/JGNBumrqt9UCTTqJ96qt9vJZ1IKJrva6nEw4NS3LP4b6XFu0xFY5NSCfbTGlO&#10;42B0/pm5/J80XT7tQURs6ttnEMMbXbu+kv/aeHHKMcyjvpC18hOZSEaD0fF+6Xl4qpQ/oWvoqaLg&#10;/C/g2NzvPwAgnDrw+P+XQ4jEFGVLBcOIcmqQEbbsklk4bjt++1dEeV1llcCWpt9FVwWEfPwnmY6g&#10;WfwPpe9Zj0nstWxTCpGQWMVATeVeEwDJ6FDy+vAoIl8S7hhMgoZf/Bl5TX20lfq/dtQhqssvZUao&#10;kixIqcHMaxH5jcKUGBtKpLAJ5ZRiSqOLxDjh3KtBJZcD1zmypQgHR0RtAgAkxBmNSw3CS8fxayL6&#10;lrMPUnl+jZG6k74isw76jdzGmHsdu3qjLtjRHBw7/hdkojd0OnrkQB05/qLjqFIbEemKFtAeO5b0&#10;0el1KA8Ulg99MOqgu259/Z2OnVCIjGGwHc2iXd6HdtSmx4G6uMhvmXHdQ1uftR1JDjAeoe07d0jo&#10;72QimaYgxpl9CHXIwYU4tYeO34M2Vula+Qv56UAqEfmRyFHe15FinXCDSKg95GEGkUrGfJ8AAH6E&#10;2h3n0NeAM2KukRqqqQU4QyqKj7IQS3G7nc8J9VieWgwAikaVvP+lcOPqUo2r1znkGoI6W9wljNzQ&#10;ZkFmvHjQPmZPpj/fZqiraHQXY0gEBSITangdUV1oGopKRB5Lc75pYOafuotnE3hqrSGiL2F0zwqi&#10;NgEAYvhJx2vKSkTu1fnSxqXEHnX3foMagfZk+r1V871H1IVexwTdib9SBw47/UITFeAoCkAumPlZ&#10;U7C90Ed9yofUC9bx30idDnSncKWff6v8FfXrZfb6OZCJbLinCfLtduHhBFyRiWYRrLPoScf5WuLa&#10;oQD2UwsAkhNj1M6G9rHbFGVp3w/6CY0UN3iznOp1avKzFwxOQ6FjiI/c+8Tr8SphWQAA8JlAmtUz&#10;4h9TCwA+Ha9kdiYwHBoAACWgSvaYnd9XIvKmhu3iYOaf2tcyGaV0LgVMRWann+j9qDPVUyK+ygyb&#10;KKWGKuNC8y4vVbFeJGrYuKDwtrkgY2ioU8sEfrGfWgAAwPzQsartvEDkdrKsWn9vS3NWY+ZnZr7Q&#10;udT31s+NY8LLqbkgM78y8wURXdPHMe+KzHg2yljNzAdmvqSea+k4b8vMa2ZeMfNXZr5h5kvu51KP&#10;+6rnrad2aBCRK31eQh8dGg5E9NWaN6+t3x7lGOczF5GF3kOXQ8PXT+zQsHd8V1v/DwlTDmZAxLu+&#10;kPh0sOfOv6cWYARSXWPIWtnVT3uhaYWWnocjwiAAYI7UUwsAQB9zdWqIyQlVpNFpAPupBQhgTWbX&#10;DTPzZwu1OBkaRhUA4MG5G1fVwaFRyl+QUWbnMBws6N3BYZmh/GLQSBihRoivQww2bEJarwNPeyrV&#10;8Ybol4HlguJSJm30OYBu6piTuIzQtQCAGaI7/F3pJlatr9q7ZabK++yFGuaZjp0TG8eEX5GbRKQW&#10;kZWI3NtjsOXc0HYqeBKRaANLq95fn75rITMfbD+nK53DrYbKUhIicquODO10EM2GiwudYxHRr6hn&#10;+47ituSIrqHP/42Od5xvVQ/izOErIlXruVUBl1Yq7XvwwWnBMS/dZpUGTEVo3upiHbFBdpKsVVXX&#10;7JtWorLHbV8CIzXeYU0FAJgpRTmaA9Bmrk4NMZTs9VtHnDMXb/ZXZr4rbddNB/vI8+qEMqSkijxv&#10;m1AGYLg5sZMpBTk9wOcuvxf8blzdRpy+8VAAx5SbHL3OFauTAzMzmR0EoYqnUzxq5IYqcbmTozuJ&#10;QlN7rLlDoR0CG0V76JgamuJhdNjsXlxHnPojRiH1iQjNu0o0L8dZAECZuKISnQr5uc8gR3LYRBxw&#10;OTcsm238ZMbdBzJzhbe2sye/OxXY4/ltSAQwO+pAq95fn1Z0gTd7rqrzwWty7yJ9OCcHVZ1/2VEy&#10;nslsuujbcFG1/v7erFnY0m2IyNIR+YG0rmt7jaPP7MNzIaIdfXxuu9ZzW0Vd9LScasMl6+ZAOv4M&#10;PP63LFLMn/9OLcCcYBOFc+t5eExUQ99155rLiE7cjF0lM7kuEABwROimo5upOxIP0NecEVFODSM1&#10;tG2PCH2/dVLiTtoBMm0TikFkFt1bj09op9bs9qgGS5gZjvegLTUnTx1z0ol3D4CzRyc6rtDJp3hI&#10;sctuCtiEFbbD7rpCE8ewIKOcXSYoqyRinASWkggK381yNQelOBuHDd/dNTZLEdn1lLuNFmr+xOx6&#10;26YWAgDwuWBjKN62vq5bf7cNm/tM4mSB350b1p6nPOowfqXnu5xpmwhgnUZfNYy/0XHUgVMs6N1Z&#10;4c2SY6vX4Rp/G5mXAfUUCWuUDJ3q+kTOuibTJpvUmSv7R3l3ZnAZuO60rlc99lGPfaHwNXrzzGa5&#10;xlC2rb8/tNtPPk87W9g4E+0DTrkqUWc7N2Z6D1NHagpJQ+HtHC/+kRoPuq7NQdFRrQAAAIAxmGWk&#10;hgGLnt9TypGI/8SclGHh98pm18GpzzWZBX4oczFqrSPOqRPLkIqYtrVNLQQAc4RN6OSYhehtn3F1&#10;LjDznjXMsiq6b2iYseGxT0E/J8REBSg2nUMPD3N4Bmx218TMMyo508ggsei8K6athu6sAwAAF0eK&#10;95axZY5j6RFquAhJYfYiJsJCY+iuO445Mpxov/5Cx/euiQpwBBlH1fbGhIXW8WvcZJOqrMtJ42yc&#10;G3xRJ4hLbkVyEJEfJ5wZmHV3rpgUJK4oDkQ9u2fJ7VgcFMljYk5t+pjDNYA0hDrJP2SRYt5sA48v&#10;fr2XG3Va83VsWIhH1D8dK30jNebcDbzPWDYAADSEOlDVOYQAoItZOjUoMbtob0tSdqssy4hT10kF&#10;CUQX9jG55x9nsMMgSpFf2g5YVYJVEaf+lVgUonIjWQDQiyokkxlX57wLSXfxXQbuSGwTmq6hOFSZ&#10;v5xYjCEUn4aCaNA8o4kMUicXamao0SPmnXudc18FACiK/dQCjIUVdaHRURxIDdzkdpK9otPziSd7&#10;janzSpfh5ZsdFcAh256700w04+YP6/i7nvle49zwqdI+icjCckK5dxzSdmZYaDQNl4F264r8YNM4&#10;FtPxOxSSy70YHPMKWz/Q/g2cEfpOhER7rT+T85QPEfPyEtJ4hOoAt6kFYBMpZO15uE8aCl9d9reu&#10;8TgRoeksoY8FAMSwnVoAAPqYs1NDbFjskozqsQaeFCHBB2EpbvaBp96KyK7UHQa6YIiZgD6U5DBD&#10;ccqOg+6Q7STS0FFFnJOKOvD4bQYZwIxJYFyNCf1eNLojMWb3QV1YPxlEjzFhTixm4FxIRJ1huX3Z&#10;OJwNY8qZMxuK2wk5+RwTAHA27KcWYGyY+ZsarC8aA7f+G7Mhg8isMZu5h2tOuT21frNk21L3WHjf&#10;dsi1nBtcaSmalFovc57bncJK9fFGbieUD84Mes5Kj+8ag/8IEMHlEDOHtUU9tQCgKELXjY/n3K9E&#10;EmLIrnMJEUAdcOw+l0O16i32nod3rvM17YRPBIxn3zE5Fo1CsQ04pc4jCQDgnImwj5XgUAc+EbN1&#10;atCBPEbxelXCzgJd7MYsSH8y8z6tNPEw8yWFe4pWdCJX6MTE5j57SSpFJCISa8jwzWO+DSy3mmLX&#10;rC48QsnpUQ1mykDj6pPDuDp7dIIbMwZXaSUZlVlEOfDgNrJ/nARmvqE4Y9CDjoefDk2BEzPHWuuu&#10;JgAAAAlhk9Ysdp3RRJt0ne+95tMy6p5DjqI2EH1IS/GVjp18r/QcOaf5rhWV4VSqj7V1Tl90Bpuo&#10;9KOt+ufE1vFdbf0f+eHPHNXdhjo2vJS6EWoiQpyhYnVhSYiItJE77Z1v23OmoVC9tc+GxAMz+6a8&#10;GEqQHgbRTwAAkYSMPVeImArGZLZODUQmLB/FKQeWUyq6daIUkyturwqRotCJW4xx66VEw4ruzI4x&#10;oCymznOp7bqOOPXZVsqcIEbxMKojUWC+O5sc6TfAmQDj6udFFfxV4Gl7MkqU3J+Y8ffHnHZA6dwn&#10;xuGwLjk6VGpEpFYjTBVx+lZ3MwEAQDY+c3obKwXEmvp1GM1a9KsV9aFrJ+tVgDOBay56TcdG53vX&#10;mpaZn9XJ96JD/gd1bnibo1JTRJYqu5A7KsOaiC5cqT56ojM0z9vmNsDA5Iqu1S6vKOb47EF+tP8K&#10;mWcuyGyEqrIINDP0/oU4Hk+Z9jFE133oS8WTAt0U6KtHXzr6MF9dZkwkyyhm1h4AADMlIoUU+how&#10;HiKykkCmlrlNs/iMpB5RzqsBsgYZyyPKH2xwE6MIiKHIUNgisom8HpGRPWFlWNvaRdQXU1dwPTGI&#10;7pKJkM+rHUpEnykFKXfmLH+o7BnluI24hyLGuPoytfypkIg+sqesOrQsGclRROKfdzWGfCrjU4R8&#10;3n2yhD+fOtN1XkVc56/rTSG/FNhWZdgcILt8YP54tqN6ajlBWcjxvG3X+r3dby0nEnU2SPd6e9Vz&#10;zkLcY+DSOqZrrtMbWVIsR4AOdqn6hla5ScYtve4++U86aIh7bv/SOmbnOGbVU2bXenaU9fQQ5Pi9&#10;X7V+b8+j5pBOAyTC8fx9WE0tt434r4GTzq/F9AshjB6hWER+BMo42vsv/uvlF+scXx336Jv1JFzv&#10;+SnWezLR+xkhp7duc2S5Qvro1VR1p6y3R55NSfKoLIcquAAAE0hJREFUTL4ka98iUgXUm7Tukgm4&#10;H6uR5dr4CjZh3UnayKwjNVhcUnzOzuaGL9OJ8xExHfMbucMX+nAgoksN21Ys6sF1HXFqo0woaiel&#10;7sreRp7+mLtdEX3I8xnbtvaaQiSUmLBq1Qjv2j315zDtYsxQcWDmaHj2mPemoriQ8E50wrATkfux&#10;+08xSpI68LTZhbXX+xrjePdtzFRR2n+FzhEqKSAdVwi6M/KC4kIvV2mlmRYd/ze6GImdAxCZtGaj&#10;7SwCAHxq9q2/2/OC30tbD5aGrrddEZoedD1d2V+KMRi90fEYeGdH6dO57QUdP6MnaaWjaMujkQuY&#10;3NHMKnrXt+ykAAO2zpubiAxP5B4/v1tRMrYd5VS6Dm/P7b9pVI5f6Hp73zruQVrOD1ruitzr2QPF&#10;6VrG5l+tv0/t8CtaxwXSou9T6Fz+YQzdWumoPjhEZ7WUEY0pWleIcf/nyGnvfCOFXFltzWfX8TMz&#10;x0TzHIS2h5AxoXbNEwAAoA/Va4boiz5VtFQwHWfh1KD5zi8p3gBN9G6EFjE5FKvYgsR4TK6sxfKG&#10;4pXNW11Mz2KxN8Dg0ISXq5MLNYAB4eYbmnb1pm1icKeuTjIpDBnbSIeGmPCBNs092aSYUKtCqbkf&#10;saGO5qAgAgWhEzuX8ndsKjLt3vbSf9NxLLniWPuxrrC8pygufZIHMR6kr1MoNijO2Ww5NwWhzvku&#10;aNicb1bouP9DrJ2eZMb/ekCxTU7wOb6XAIB58KX194cUdpryxh4vr8jMZ1aZ5Zo1GqrbpVxcENFO&#10;TOSASg3mLsfMa1fawR6dyr14RLRj5m/q3HBB7hQJFRkniYYfYyg89V48WuPnD+p3ZOBT4dB1Dbtz&#10;lHPTNQfUe9v+rYlAtdSPkDt0+2tOnZDqr5YSEFGuxUbXCLd0PDdpOzW0nUA2VhnLMdoEmBZrLh+6&#10;Xmre4xcRSbZRYE6oE0CIHu5BHM5TqRGz6zIk7cR67DVIoFPIg5gNU6f6o0k3R6lOKkSXac8Txt4U&#10;00QW/BS7uAE4J9QGFOLYUJFZ000RMajZOF1kVHhARMP0mO/IGaSfsJG4cGalEm2Qiqgr+cRC4hfF&#10;q9SyDEWGh3bu4kXelQDtz5MMS4HRxzLRfUn9vr2IuW7X/ViJUUjFtisXOwmczEtc+oYxWZ2r/FJI&#10;+gmHXJscNyJTvW963g9R5aOY97j9WervMXW4qE9cyzmN3ZMpYyU85GdDdaLc0OdTj3S9ufqzTvnl&#10;PNrqcoznA84Hz3ZVTy0nKAtHG3GubcUdQjm7EeYckLB1kbdyT9zpEuoI+ZrNHqfYyYmxqXV8p+5C&#10;WhtMeniTyJDh4p4f98pvnRuaSsur3MjreAyUJZSjdBniP3ebVTQxEId0p8fxpdk8VI0g66/NRZ5k&#10;M95KZDo8SbxOlbg+ZJVShgiZY9fLLopwrpH4FLxvkjGCklgb0Bz1ZtGZdNTnAukn3HKF9C2rqepO&#10;WW+PPJuS5FGZfMnSviU8FUXDTjLqCsS0HdeaKFvatoBrX+WSoUOuja9gGeoOSYu8TFHhWTk1NIh/&#10;7qsSGbyAi6gzV4cXk+c7mzxDkXm3K5FMygFJ62gwFqvIa52tU8Dc5ZdCnRpiZEshv+RzekqJ14JV&#10;zsNQLFKAsVji+uNe45EU6tSgsnXlAR9Cp/wR96IklmM9F3BeeLavemo5QTlIf1/pXI+Iey5VhMGg&#10;ZOS08/1b6H0Ut9GnTiDrrfgZMI+iHLZ+31jfVyqvj0HnJdF1bIbeHzm9dshm1O+oezPk3uhzuNVn&#10;0cxFV4Hnt+ewb7HygHkh6TcRbbSd1xK+iaWW901Gg2TIdb9UziEOIRuJMGaLeU+H6D2KGNMH3Deb&#10;1dTX0UaGO6ptJDJijrxH/Al5b5K3B4FTw1C54NTwLs+mJHlUJl9yjz9Dx8cnMXPGmL6mkrDoYlnS&#10;7gRc6yp13Sfk2vgKlqHu+4D7IjJ0TSZn6tTQIO9hR+bAMuF1h5LTizh20pvNe3MoMj/nhuw7HSRf&#10;NIvUDLoXMmOngLnLLwU7Nah8SY2rHvVtUtaXgWXAvZuzobihiB1lEu893Zm+Rwp2alD5Yq85WP6I&#10;ezE1T1LoXArMB8+2Vk8tJygH8VNqHI2b4u7PlxNcwiwQY0ToUuoFOzNoma5xLvlOJ/GPqDCE6GgM&#10;J2R36QKi9CnSb4RaJhbdtZ7ayLsRN8oInFi+dt+RbRcxKA8x/cIm8D0vlVGMpjIP3WRsmtgsyPC1&#10;Y5Gb8IhOzgtKI7mxUeDUMFQuODW8y7MpSR6VyZfs7VtMPzoHG5BInnWML6vUdZ+Qa+MrWKb6Y3iU&#10;HicXMfbGZXNtzff/yHEBJcHMz5p/kMnk886Sh3AA34noQnM3rqcWJgeakzImz9iCTA6eOqlACWDm&#10;tZUzdIrc6T5siehS21ZI3r0omPlVcyN25VGdkj2ZHKej3AvwOdEcl5dTyzExr2RyNZ/tmNbBoZS+&#10;RXNrxshyLzNVHOs1X5Dp6z87eyK6s/KCf82VgxsAAHr4rfX3gcwcwWYpLSd27c+/t477Pb1480aM&#10;4veNiN6IqO24cCAzF7tg5vY9P1XuPRG1FaEHCsvZ7QUzH5h5ZelqLsg8+yFj1p4+joEXzJx8ra5z&#10;3HY7rSUitSEz3+n1rx0/P1rKvlSOBu289zWZZ/6gnw0ZHYzo+1mHFC7hO3U/QERFGT/BuGi/cKPv&#10;xA3Nc25/INM/xOhAg7F0k0WsRVv81L7429SC2OhcI1amA430bGPQd+iazJi6nVicLtZk7CAX+iwA&#10;ADODmfeWDShovTEizRj02fX0Y3ITcc6SiJ7off3RXhu8ENEjmTULiTp9n71Tgw0z/2wtmr/RuJPk&#10;PZnJbWNoZl3In72yeaCxbyMFhvYi+jVh/NY8TDIv73YicV7poxLnZooJot6TRjnTKKdGl4PMRLl5&#10;1y6ZeTuBDOCToRM7phHaPDPfkFEyr2lah701vb9r16EK9DOhKMWGKtufI05NqTQfFR17Lqlc5U0O&#10;nskoMBvn2Ga8W08sFwAAfCOzLmocHS8sJbs9Z2mc2KuesooIVz01YnZfPqlyZ0Pm3tls6d1IEOrM&#10;sBCTiqptUN5rednnmdxycrDW1uuOUw762/UUYyC7N25UZNpzcHQIa/38lY7n9Ustd1D+czmO3PFM&#10;Zq3efNrtZkFGFyPSETVCHWx2luLxkYj6ZHwl01ZdH1c72/eUBc4YZt7qO81kdInriUXqonFiaNbD&#10;F1PoefnjxquYdWAqtvR+L4pyZrBh4/AWc59m4TDOxw5CU+pomnekGd/v5nAPAQCn0b7m2upr9hOK&#10;cyCi79a6oNgx6FxR29sl5bVR/E5ExBkrmCWqzL8i4/3xT3pXotQnTt3qv3si+p/+/YqBGqiSriai&#10;L2TaU07F3J6MYqfYdqfvWE3v96MeUNyrfv5LRM88ghOH7lapc9czgG2fA8ec5Q+VXZWNk6EKzWgD&#10;8RD5VWl5RUT/puHvGdH7u/Y3mWe0H1jeB7SfXKYsc0Re2TjuFUekQ+DR9UQ8n/UY/XEXqvAfMtZ2&#10;yj9iW93qv/sp7yUARCaMoMdhN33zDwBs1IBu99N7IvrGzM8632tHC/iUTpO6bnogoi4j+YGMU3v0&#10;PERMGpCl46fvU8+l54A+ox0dz/kPZPrFqHar5f6g7jnHnvSdCSx3deq5Ovr8O9tZRGXbkHuu1Tib&#10;/IH5C8iJzvd/I+NEM4ZT9oHM/PwvMrqnYnVuNuqQ9EDG6SoHezIG69ncExsxUY98289ZjIvaJv5D&#10;+fSCWyL6kyZoE2LC7tceh27ZbBKaBNXTtCMnOVFj8Sh0zMG7SPo+hNQ9xj0JaEujPSPPNTnRxO2b&#10;6Ndc8ZaMATqXHeyZiP4ay6HZJuBZjDpulNRu1S7xSHme/zWcGgAoFIeyL4RXMkqU2S0qAAAAAABA&#10;OcCpAaQmRJmrrLmQNE+5UaXuA3UrpJpdSIPSKvQ4M2AdGYEaiR4dPw1ybtCyK7LCrnbU8QeZMLuD&#10;n5ujz//Vv3foKLZkHB/2Q+sGIAX6zlRk2mpjsP43HRuv92Q2pRG9p0k6e4divT/NJogv+nVFx44P&#10;duqov8ncr+QbHEAZqAGq2YRGRPQvOm4Tf+u/TdvAZk4AQBDa11T0Pp90jc9NX7PXD/qamaNr3N/I&#10;jDG+9s4tmbbw/Bk3OAAwW0TkSsNMxuJSrAAAAAAAAOCF55yznlpOMB9EZBWxrnmaWu4ciFnvPZ64&#10;9jfpCP8fWNdCRDY9dSDVx0BE5EfPc1wmKL8STUPSw07MOxa1e91R/k5EljmuBwAAAAAAAAAAAGfG&#10;CeWID6uprwEAAAAAAMwPz7lmPbWcYD5InFODiDGujhFmPAtiDNIrvY5TbMTspk1R7610O8q/zPme&#10;loq4nQDsZ5vknms9PpsgnsSE6/cpc3Gijb6kkB0AAAAAAAAAAABniioXXjwUFn0sp74OAAAAAAAw&#10;HzznmPXUcoJ5EbGueRMT0aD4aAJi1m1LOb2j3maT8j0SEwGi7x7fp6oLdCPGkaXvOawS1rUQ4zTj&#10;G+lxJ2bzhPOdErfDBCJBAgAAAAAAAAAAwA8xO22GgNCiAAAAAADAC8/5ZT21nACMhRjjcS3GgLyJ&#10;XI/9kESRGCy5TjkybARRGSZDTkdViE4ZcaLOmDa6E+NEdK/tqhLPSA8AAAAAAAAAkAueWgAAQBxi&#10;dkksBxRxIKJrZt4nEQgAAAAAAJwdIiIeh90w8za3LOBzoMb+neOnPRG9EtF/9d8DER2Y+TWw/AUR&#10;2U7elX6IiL7ov1dElMLA/EpEfxLRc451l5iICw/ULesrEd2F3iOQFzERGh56DtmSeW77DHXfEtFv&#10;RHRL6dr4gcz7+T/9bmv9HvyOEhHJu7NcpZ8v5H4vD8x8EVo+AAAAAAAAYH7AqQGAGaMKvxcapox4&#10;JaOIPiQRCgAAAAAAnA1wagBj42HwBQAAG4xBAAAAAAAAfAL+MbUAAIB4mHmvuxLuBhRzRURvgvyY&#10;AAAAAAAAgOl5nloAAMB8gEMDAAAAAAAAAAAAAAAAAADAJ8Yz/3o9tZzgvBCRJ0c7u59aLgDAdIjI&#10;D0e/8GNquQAAAAAAAADjgPQTAAAAAAAAAACcIP0EmAJNs7dz/HRRQto8NaQumNkZMU9ErojoP2Si&#10;4hER7YnoD2Z+1d9r/b0iogMR/cnMz9b5KyL60lH9gYj+JqJnZt57yLokov8w803H7xUR/W7JeiCi&#10;b8y81+v4XeXcE9F3nzp9EZEnIvqLmdeO326J6JFMusQ+Dsz8daAcKyL6N7nTOv7NzCvrWPuekMr3&#10;3W6Xes+/WMe0eSXzzJ3Xpg48XxzyLPS8n9axFX18fns9Zusod0EmtYuzXbaOXWm5jQx7Zr7suJ7s&#10;dPQJB41cCQAAAAAAAAAAAAAAAAAAAD4riNQApkJEViXuyhaRpSXP8sSxne+IiNT626rj3FXX7617&#10;c9tT/5XvvRORhYi82XWKyL1+d9V3bgyta6hdsnccv2l9f3TuQHk21ncL17Vbz67T6cs6ZuP47cq6&#10;1840kB3yVGKM+67jO++l49hN37HN763vJo2UIu7oLcspZQIAAAAAAACMyz+mFgAAAAAAAAAAAACg&#10;xU/Hd/didptPghqUH4nomkxEg8ccBv9TaOSAa/3zqcPwviCiDRHdkYkMcN9nBGbmZtf7loge1Kj9&#10;GzNfdEUUiEUdMR6sa9i0n6tvnZmjxFRknnNSmPlV7/WeiJbS4djiYKy2/yfRL0eJJxFZ2NEhxkad&#10;L9rOO3tXhA8AAAAAAADA+QKnBgAAAAAAAAAAABSFhvNfO356GFkUmxcyqRleiahJ53BkkA9kH3NS&#10;y+jvqn9DJkXFmt5lfeza6W/xzfp/ldqJROt/IqKveg1N6oiXlPUk4iFlug0HoWXnloeIiJh5zcxM&#10;5v27JaI3EZny+fzu+O7P0aUAAAAAAAAATAqcGgAAAAAAAAAAAFAiLsPlJGHwNQ3Agoh+aBSDxsjb&#10;RERw0TgeVI7fFq1jQuVZ6n+f29EKNKXBFZkoAEJEb9bPncZpMSkqNkR0QSbCQ0XGoF3FyNhBc6+e&#10;VLYn/bvqSsUwFcz89fRRcaizSE0mEoRXFISc8thoJA1i5jvLueFKelKdZJSlouMoDUSe9wwAAAAA&#10;AAAAAAAAAAAAAACcOY4c5i7qqeUE54uI7BxtblTjqobgl77f1Omh/dtCRF6sMP61fp5E5K0vdYWI&#10;bPS8nYjcWueu9Nyd63z9XVyOCCLywypzYX1/pWVuWsfX1j0f7Eyi1+R0qrCes9OxwZI9S8QAEXn0&#10;Lb91X5yRLETk3jpmZT2/pbaJt757al3vm56/0u+62lnDxjr+SRypLaxjne9RS+ZbV9sYC6s920wi&#10;CwAAAAAAAAAAAAAAAAAAACgQhzHJRT21nOB86TBqPp0+EwAwd+TdKchmkmgtAAAAAAAAgGn5v6kF&#10;AAAAAAAAAAAAAOhgS0QPre9uXTvQAQBnhyuayfPoUgAAAAAAAAAmh6cWAAAAAAAAAABAmYi4Q+63&#10;uGHmbW5ZwOfFsx0CAM6fPTNfTi0EAAAAAAAAYHwQqQEAAAAAAAAAQBdbj2MOuYUAn56f5N6xDQD4&#10;XLxOLQAAAAAAAABgGv4/W09T13JZnAEAAAAASUVORK5CYIJQSwMEFAAGAAgAAAAhAAwVaCjhAAAA&#10;CgEAAA8AAABkcnMvZG93bnJldi54bWxMj8FKw0AQhu+C77CM4K3dbGykxmxKKeqpCG0F8bZNpklo&#10;djZkt0n69k5PehqG+fjn+7PVZFsxYO8bRxrUPAKBVLiyoUrD1+F9tgThg6HStI5QwxU9rPL7u8yk&#10;pRtph8M+VIJDyKdGQx1Cl0rpixqt8XPXIfHt5HprAq99JcvejBxuWxlH0bO0piH+UJsONzUW5/3F&#10;avgYzbh+Um/D9nzaXH8Oyef3VqHWjw/T+hVEwCn8wXDTZ3XI2enoLlR60WqYqQWTPJdxAuIGqJeY&#10;2x01JAsFMs/k/wr5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sjS/dLgQAAA4KAAAOAAAAAAAAAAAAAAAAADoCAABkcnMvZTJvRG9jLnhtbFBLAQItAAoAAAAA&#10;AAAAIQBPIAeeGnQBABp0AQAUAAAAAAAAAAAAAAAAAJQGAABkcnMvbWVkaWEvaW1hZ2UxLnBuZ1BL&#10;AQItABQABgAIAAAAIQAMFWgo4QAAAAoBAAAPAAAAAAAAAAAAAAAAAOB6AQBkcnMvZG93bnJldi54&#10;bWxQSwECLQAUAAYACAAAACEAqiYOvrwAAAAhAQAAGQAAAAAAAAAAAAAAAADuewEAZHJzL19yZWxz&#10;L2Uyb0RvYy54bWwucmVsc1BLBQYAAAAABgAGAHwBAADhfAEAAAA=&#10;">
              <v:rect id="Rectangle 2" style="position:absolute;width:75780;height:8676;visibility:visible;mso-wrap-style:square;v-text-anchor:middle" o:spid="_x0000_s1027" fillcolor="#005eb8 [3213]"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PdUyQAAAOMAAAAPAAAAZHJzL2Rvd25yZXYueG1sRI9BT8Mw&#10;DIXvSPyHyEjcWLoVbVCWTRNSJS4IVtDOVmPSisQpTejKv8cHJI72e37v83Y/B68mGlMf2cByUYAi&#10;bqPt2Rl4f6tv7kCljGzRRyYDP5Rgv7u82GJl45mPNDXZKQnhVKGBLueh0jq1HQVMizgQi/YRx4BZ&#10;xtFpO+JZwoPXq6JY64A9S0OHAz121H4238GAa074cvjyq+nI/fPr7Gp/wtqY66v58AAq05z/zX/X&#10;T1bw18uyLDe39wItP8kC9O4XAAD//wMAUEsBAi0AFAAGAAgAAAAhANvh9svuAAAAhQEAABMAAAAA&#10;AAAAAAAAAAAAAAAAAFtDb250ZW50X1R5cGVzXS54bWxQSwECLQAUAAYACAAAACEAWvQsW78AAAAV&#10;AQAACwAAAAAAAAAAAAAAAAAfAQAAX3JlbHMvLnJlbHNQSwECLQAUAAYACAAAACEATqD3VMkAAADj&#10;AAAADwAAAAAAAAAAAAAAAAAHAgAAZHJzL2Rvd25yZXYueG1sUEsFBgAAAAADAAMAtwAAAP0CAAAA&#10;AA==&#10;">
                <v:fill type="gradientRadial" color2="#002346" focus="100%" focussize="" focusposition=".5,.5" rotate="t"/>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left:39338;top:1238;width:30969;height:520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xbywAAAOIAAAAPAAAAZHJzL2Rvd25yZXYueG1sRI9LT8Mw&#10;EITvlfgP1iJxqVqHpEQl1K0Qj5Rrn1yXeEki4nUUmyb99xipUo+jmflGs1gNphEn6lxtWcH9NAJB&#10;XFhdc6lgv3ufzEE4j6yxsUwKzuRgtbwZLTDTtucNnba+FAHCLkMFlfdtJqUrKjLoprYlDt637Qz6&#10;ILtS6g77ADeNjKMolQZrDgsVtvRSUfGz/TUK8t3b4fUzyd1a57J/GH8d5+0QK3V3Ozw/gfA0+Gv4&#10;0v7QCtIkiWez6DGF/0vhDsjlHwAAAP//AwBQSwECLQAUAAYACAAAACEA2+H2y+4AAACFAQAAEwAA&#10;AAAAAAAAAAAAAAAAAAAAW0NvbnRlbnRfVHlwZXNdLnhtbFBLAQItABQABgAIAAAAIQBa9CxbvwAA&#10;ABUBAAALAAAAAAAAAAAAAAAAAB8BAABfcmVscy8ucmVsc1BLAQItABQABgAIAAAAIQB/VGxbywAA&#10;AOIAAAAPAAAAAAAAAAAAAAAAAAcCAABkcnMvZG93bnJldi54bWxQSwUGAAAAAAMAAwC3AAAA/wIA&#10;AAAA&#10;">
                <v:imagedata o:title="" r:id="rId2"/>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66D6A" w14:textId="77777777" w:rsidR="002B0073" w:rsidRDefault="002B0073" w:rsidP="00190C24">
      <w:r>
        <w:separator/>
      </w:r>
    </w:p>
  </w:footnote>
  <w:footnote w:type="continuationSeparator" w:id="0">
    <w:p w14:paraId="2CEA6AB8" w14:textId="77777777" w:rsidR="002B0073" w:rsidRDefault="002B0073"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1A05A" w14:textId="77777777" w:rsidR="00273E87" w:rsidRDefault="00273E87" w:rsidP="00555C3B">
    <w:pPr>
      <w:pStyle w:val="Header"/>
      <w:rPr>
        <w:lang w:val="en-US"/>
      </w:rPr>
    </w:pPr>
  </w:p>
  <w:p w14:paraId="3E618093" w14:textId="77777777" w:rsidR="00555C3B" w:rsidRPr="00555C3B" w:rsidRDefault="00555C3B" w:rsidP="00555C3B">
    <w:pPr>
      <w:pStyle w:val="Header"/>
      <w:jc w:val="right"/>
      <w:rPr>
        <w:lang w:val="en-US"/>
      </w:rPr>
    </w:pPr>
    <w:r w:rsidRPr="000E1223">
      <w:rPr>
        <w:noProof/>
        <w:color w:val="005EB8" w:themeColor="text1"/>
        <w:szCs w:val="32"/>
        <w:lang w:val="en-US"/>
      </w:rPr>
      <mc:AlternateContent>
        <mc:Choice Requires="wps">
          <w:drawing>
            <wp:anchor distT="0" distB="0" distL="114300" distR="114300" simplePos="0" relativeHeight="251656192" behindDoc="0" locked="0" layoutInCell="1" allowOverlap="1" wp14:anchorId="2C3D2DBC" wp14:editId="42103F97">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1DC1D2F">
            <v:line id="Straight Connector 1"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5eb8 [3213]" strokeweight="1pt" from="-46pt,21.1pt" to="1144pt,21.1pt" w14:anchorId="7CF5B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v:stroke joinstyle="miter"/>
            </v:line>
          </w:pict>
        </mc:Fallback>
      </mc:AlternateContent>
    </w:r>
    <w:r w:rsidRPr="000E1223">
      <w:rPr>
        <w:color w:val="005EB8" w:themeColor="text1"/>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8534C" w14:textId="77777777" w:rsidR="005D622C" w:rsidRDefault="00273E87" w:rsidP="005D622C">
    <w:pPr>
      <w:pStyle w:val="Header"/>
      <w:tabs>
        <w:tab w:val="left" w:pos="10348"/>
      </w:tabs>
      <w:jc w:val="right"/>
    </w:pPr>
    <w:r>
      <w:tab/>
    </w:r>
  </w:p>
  <w:p w14:paraId="21B08053" w14:textId="77777777" w:rsidR="005D622C" w:rsidRDefault="005D622C" w:rsidP="005D622C">
    <w:pPr>
      <w:pStyle w:val="Header"/>
      <w:tabs>
        <w:tab w:val="left" w:pos="10348"/>
      </w:tabs>
      <w:jc w:val="right"/>
      <w:rPr>
        <w:color w:val="005EB8" w:themeColor="text1"/>
        <w:szCs w:val="32"/>
        <w:lang w:val="en-US"/>
      </w:rPr>
    </w:pPr>
    <w:r w:rsidRPr="000E1223">
      <w:rPr>
        <w:noProof/>
        <w:color w:val="005EB8" w:themeColor="text1"/>
        <w:szCs w:val="32"/>
        <w:lang w:val="en-US"/>
      </w:rPr>
      <mc:AlternateContent>
        <mc:Choice Requires="wps">
          <w:drawing>
            <wp:anchor distT="0" distB="0" distL="114300" distR="114300" simplePos="0" relativeHeight="251663360" behindDoc="0" locked="0" layoutInCell="1" allowOverlap="1" wp14:anchorId="0C2B89EC" wp14:editId="7D56E0EC">
              <wp:simplePos x="0" y="0"/>
              <wp:positionH relativeFrom="column">
                <wp:posOffset>-584371</wp:posOffset>
              </wp:positionH>
              <wp:positionV relativeFrom="paragraph">
                <wp:posOffset>267970</wp:posOffset>
              </wp:positionV>
              <wp:extent cx="15113000" cy="0"/>
              <wp:effectExtent l="0" t="0" r="0" b="0"/>
              <wp:wrapNone/>
              <wp:docPr id="1551847978"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30FF671">
            <v:line id="Straight Connector 1"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5eb8 [3213]" strokeweight="1pt" from="-46pt,21.1pt" to="1144pt,21.1pt" w14:anchorId="0A88A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v:stroke joinstyle="miter"/>
            </v:line>
          </w:pict>
        </mc:Fallback>
      </mc:AlternateContent>
    </w:r>
    <w:r w:rsidRPr="000E1223">
      <w:rPr>
        <w:color w:val="005EB8" w:themeColor="text1"/>
        <w:szCs w:val="32"/>
        <w:lang w:val="en-US"/>
      </w:rPr>
      <w:t>Queensland Government</w:t>
    </w:r>
  </w:p>
  <w:p w14:paraId="4C4EA09F" w14:textId="7F74C2CF" w:rsidR="006406A7" w:rsidRPr="00555C3B" w:rsidRDefault="006406A7" w:rsidP="005D622C">
    <w:pPr>
      <w:pStyle w:val="Header"/>
      <w:tabs>
        <w:tab w:val="left" w:pos="10348"/>
      </w:tabs>
      <w:jc w:val="right"/>
      <w:rPr>
        <w:lang w:val="en-US"/>
      </w:rPr>
    </w:pPr>
    <w:r w:rsidRPr="00AE32A4">
      <w:rPr>
        <w:color w:val="005EB8" w:themeColor="text1"/>
        <w:sz w:val="18"/>
        <w:szCs w:val="18"/>
        <w:lang w:val="en-US"/>
      </w:rPr>
      <w:t>Economic Development Queensland</w:t>
    </w:r>
  </w:p>
  <w:p w14:paraId="0B37B16B" w14:textId="77777777" w:rsidR="0014521E" w:rsidRDefault="0014521E" w:rsidP="00273E87">
    <w:pPr>
      <w:pStyle w:val="Header"/>
      <w:tabs>
        <w:tab w:val="clear" w:pos="4513"/>
        <w:tab w:val="clear" w:pos="9026"/>
        <w:tab w:val="left" w:pos="3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CB6"/>
    <w:multiLevelType w:val="hybridMultilevel"/>
    <w:tmpl w:val="A2147BB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8FA0113"/>
    <w:multiLevelType w:val="hybridMultilevel"/>
    <w:tmpl w:val="E3AA88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4E53FC3"/>
    <w:multiLevelType w:val="hybridMultilevel"/>
    <w:tmpl w:val="FFFFFFFF"/>
    <w:lvl w:ilvl="0" w:tplc="F162D7AC">
      <w:start w:val="1"/>
      <w:numFmt w:val="bullet"/>
      <w:lvlText w:val="·"/>
      <w:lvlJc w:val="left"/>
      <w:pPr>
        <w:ind w:left="720" w:hanging="360"/>
      </w:pPr>
      <w:rPr>
        <w:rFonts w:ascii="Symbol" w:hAnsi="Symbol" w:hint="default"/>
      </w:rPr>
    </w:lvl>
    <w:lvl w:ilvl="1" w:tplc="74F4110C">
      <w:start w:val="1"/>
      <w:numFmt w:val="bullet"/>
      <w:lvlText w:val="o"/>
      <w:lvlJc w:val="left"/>
      <w:pPr>
        <w:ind w:left="1440" w:hanging="360"/>
      </w:pPr>
      <w:rPr>
        <w:rFonts w:ascii="Courier New" w:hAnsi="Courier New" w:hint="default"/>
      </w:rPr>
    </w:lvl>
    <w:lvl w:ilvl="2" w:tplc="5FE667C0">
      <w:start w:val="1"/>
      <w:numFmt w:val="bullet"/>
      <w:lvlText w:val=""/>
      <w:lvlJc w:val="left"/>
      <w:pPr>
        <w:ind w:left="2160" w:hanging="360"/>
      </w:pPr>
      <w:rPr>
        <w:rFonts w:ascii="Wingdings" w:hAnsi="Wingdings" w:hint="default"/>
      </w:rPr>
    </w:lvl>
    <w:lvl w:ilvl="3" w:tplc="9326BA1A">
      <w:start w:val="1"/>
      <w:numFmt w:val="bullet"/>
      <w:lvlText w:val=""/>
      <w:lvlJc w:val="left"/>
      <w:pPr>
        <w:ind w:left="2880" w:hanging="360"/>
      </w:pPr>
      <w:rPr>
        <w:rFonts w:ascii="Symbol" w:hAnsi="Symbol" w:hint="default"/>
      </w:rPr>
    </w:lvl>
    <w:lvl w:ilvl="4" w:tplc="F51CF8D2">
      <w:start w:val="1"/>
      <w:numFmt w:val="bullet"/>
      <w:lvlText w:val="o"/>
      <w:lvlJc w:val="left"/>
      <w:pPr>
        <w:ind w:left="3600" w:hanging="360"/>
      </w:pPr>
      <w:rPr>
        <w:rFonts w:ascii="Courier New" w:hAnsi="Courier New" w:hint="default"/>
      </w:rPr>
    </w:lvl>
    <w:lvl w:ilvl="5" w:tplc="1DF8F8EC">
      <w:start w:val="1"/>
      <w:numFmt w:val="bullet"/>
      <w:lvlText w:val=""/>
      <w:lvlJc w:val="left"/>
      <w:pPr>
        <w:ind w:left="4320" w:hanging="360"/>
      </w:pPr>
      <w:rPr>
        <w:rFonts w:ascii="Wingdings" w:hAnsi="Wingdings" w:hint="default"/>
      </w:rPr>
    </w:lvl>
    <w:lvl w:ilvl="6" w:tplc="138A0C8C">
      <w:start w:val="1"/>
      <w:numFmt w:val="bullet"/>
      <w:lvlText w:val=""/>
      <w:lvlJc w:val="left"/>
      <w:pPr>
        <w:ind w:left="5040" w:hanging="360"/>
      </w:pPr>
      <w:rPr>
        <w:rFonts w:ascii="Symbol" w:hAnsi="Symbol" w:hint="default"/>
      </w:rPr>
    </w:lvl>
    <w:lvl w:ilvl="7" w:tplc="D290727C">
      <w:start w:val="1"/>
      <w:numFmt w:val="bullet"/>
      <w:lvlText w:val="o"/>
      <w:lvlJc w:val="left"/>
      <w:pPr>
        <w:ind w:left="5760" w:hanging="360"/>
      </w:pPr>
      <w:rPr>
        <w:rFonts w:ascii="Courier New" w:hAnsi="Courier New" w:hint="default"/>
      </w:rPr>
    </w:lvl>
    <w:lvl w:ilvl="8" w:tplc="6D1AF92A">
      <w:start w:val="1"/>
      <w:numFmt w:val="bullet"/>
      <w:lvlText w:val=""/>
      <w:lvlJc w:val="left"/>
      <w:pPr>
        <w:ind w:left="6480" w:hanging="360"/>
      </w:pPr>
      <w:rPr>
        <w:rFonts w:ascii="Wingdings" w:hAnsi="Wingdings" w:hint="default"/>
      </w:rPr>
    </w:lvl>
  </w:abstractNum>
  <w:abstractNum w:abstractNumId="5" w15:restartNumberingAfterBreak="0">
    <w:nsid w:val="16CB2026"/>
    <w:multiLevelType w:val="hybridMultilevel"/>
    <w:tmpl w:val="BA7E06C6"/>
    <w:lvl w:ilvl="0" w:tplc="E6FCF5DE">
      <w:start w:val="1"/>
      <w:numFmt w:val="decimal"/>
      <w:lvlText w:val="%1."/>
      <w:lvlJc w:val="left"/>
      <w:pPr>
        <w:ind w:left="720" w:hanging="360"/>
      </w:pPr>
      <w:rPr>
        <w:rFonts w:hint="default"/>
      </w:rPr>
    </w:lvl>
    <w:lvl w:ilvl="1" w:tplc="4AAE76BC">
      <w:numFmt w:val="bullet"/>
      <w:lvlText w:val="•"/>
      <w:lvlJc w:val="left"/>
      <w:pPr>
        <w:ind w:left="1440" w:hanging="360"/>
      </w:pPr>
      <w:rPr>
        <w:rFonts w:ascii="Arial" w:eastAsiaTheme="minorHAnsi"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878BF6"/>
    <w:multiLevelType w:val="hybridMultilevel"/>
    <w:tmpl w:val="FFFFFFFF"/>
    <w:lvl w:ilvl="0" w:tplc="FF3A16A8">
      <w:start w:val="1"/>
      <w:numFmt w:val="bullet"/>
      <w:lvlText w:val="·"/>
      <w:lvlJc w:val="left"/>
      <w:pPr>
        <w:ind w:left="720" w:hanging="360"/>
      </w:pPr>
      <w:rPr>
        <w:rFonts w:ascii="Symbol" w:hAnsi="Symbol" w:hint="default"/>
      </w:rPr>
    </w:lvl>
    <w:lvl w:ilvl="1" w:tplc="82A8FDE0">
      <w:start w:val="1"/>
      <w:numFmt w:val="bullet"/>
      <w:lvlText w:val="o"/>
      <w:lvlJc w:val="left"/>
      <w:pPr>
        <w:ind w:left="1440" w:hanging="360"/>
      </w:pPr>
      <w:rPr>
        <w:rFonts w:ascii="Courier New" w:hAnsi="Courier New" w:hint="default"/>
      </w:rPr>
    </w:lvl>
    <w:lvl w:ilvl="2" w:tplc="455AF4CC">
      <w:start w:val="1"/>
      <w:numFmt w:val="bullet"/>
      <w:lvlText w:val=""/>
      <w:lvlJc w:val="left"/>
      <w:pPr>
        <w:ind w:left="2160" w:hanging="360"/>
      </w:pPr>
      <w:rPr>
        <w:rFonts w:ascii="Wingdings" w:hAnsi="Wingdings" w:hint="default"/>
      </w:rPr>
    </w:lvl>
    <w:lvl w:ilvl="3" w:tplc="DAFCAC64">
      <w:start w:val="1"/>
      <w:numFmt w:val="bullet"/>
      <w:lvlText w:val=""/>
      <w:lvlJc w:val="left"/>
      <w:pPr>
        <w:ind w:left="2880" w:hanging="360"/>
      </w:pPr>
      <w:rPr>
        <w:rFonts w:ascii="Symbol" w:hAnsi="Symbol" w:hint="default"/>
      </w:rPr>
    </w:lvl>
    <w:lvl w:ilvl="4" w:tplc="1E064950">
      <w:start w:val="1"/>
      <w:numFmt w:val="bullet"/>
      <w:lvlText w:val="o"/>
      <w:lvlJc w:val="left"/>
      <w:pPr>
        <w:ind w:left="3600" w:hanging="360"/>
      </w:pPr>
      <w:rPr>
        <w:rFonts w:ascii="Courier New" w:hAnsi="Courier New" w:hint="default"/>
      </w:rPr>
    </w:lvl>
    <w:lvl w:ilvl="5" w:tplc="FD08E6C4">
      <w:start w:val="1"/>
      <w:numFmt w:val="bullet"/>
      <w:lvlText w:val=""/>
      <w:lvlJc w:val="left"/>
      <w:pPr>
        <w:ind w:left="4320" w:hanging="360"/>
      </w:pPr>
      <w:rPr>
        <w:rFonts w:ascii="Wingdings" w:hAnsi="Wingdings" w:hint="default"/>
      </w:rPr>
    </w:lvl>
    <w:lvl w:ilvl="6" w:tplc="8C3A0C1C">
      <w:start w:val="1"/>
      <w:numFmt w:val="bullet"/>
      <w:lvlText w:val=""/>
      <w:lvlJc w:val="left"/>
      <w:pPr>
        <w:ind w:left="5040" w:hanging="360"/>
      </w:pPr>
      <w:rPr>
        <w:rFonts w:ascii="Symbol" w:hAnsi="Symbol" w:hint="default"/>
      </w:rPr>
    </w:lvl>
    <w:lvl w:ilvl="7" w:tplc="DF86A2BE">
      <w:start w:val="1"/>
      <w:numFmt w:val="bullet"/>
      <w:lvlText w:val="o"/>
      <w:lvlJc w:val="left"/>
      <w:pPr>
        <w:ind w:left="5760" w:hanging="360"/>
      </w:pPr>
      <w:rPr>
        <w:rFonts w:ascii="Courier New" w:hAnsi="Courier New" w:hint="default"/>
      </w:rPr>
    </w:lvl>
    <w:lvl w:ilvl="8" w:tplc="DA0C9B8A">
      <w:start w:val="1"/>
      <w:numFmt w:val="bullet"/>
      <w:lvlText w:val=""/>
      <w:lvlJc w:val="left"/>
      <w:pPr>
        <w:ind w:left="6480" w:hanging="360"/>
      </w:pPr>
      <w:rPr>
        <w:rFonts w:ascii="Wingdings" w:hAnsi="Wingdings" w:hint="default"/>
      </w:rPr>
    </w:lvl>
  </w:abstractNum>
  <w:abstractNum w:abstractNumId="7" w15:restartNumberingAfterBreak="1">
    <w:nsid w:val="22430CBC"/>
    <w:multiLevelType w:val="hybridMultilevel"/>
    <w:tmpl w:val="844CE41A"/>
    <w:lvl w:ilvl="0" w:tplc="72B054EC">
      <w:start w:val="1"/>
      <w:numFmt w:val="bullet"/>
      <w:lvlText w:val=""/>
      <w:lvlJc w:val="left"/>
      <w:pPr>
        <w:ind w:left="720" w:hanging="360"/>
      </w:pPr>
      <w:rPr>
        <w:rFonts w:ascii="Symbol" w:hAnsi="Symbol" w:hint="default"/>
        <w:color w:val="FF0000"/>
      </w:rPr>
    </w:lvl>
    <w:lvl w:ilvl="1" w:tplc="CD108334">
      <w:start w:val="1"/>
      <w:numFmt w:val="bullet"/>
      <w:lvlText w:val="o"/>
      <w:lvlJc w:val="left"/>
      <w:pPr>
        <w:ind w:left="1440" w:hanging="360"/>
      </w:pPr>
      <w:rPr>
        <w:rFonts w:ascii="Courier New" w:hAnsi="Courier New" w:cs="Courier New" w:hint="default"/>
      </w:rPr>
    </w:lvl>
    <w:lvl w:ilvl="2" w:tplc="F776F388">
      <w:start w:val="1"/>
      <w:numFmt w:val="bullet"/>
      <w:lvlText w:val=""/>
      <w:lvlJc w:val="left"/>
      <w:pPr>
        <w:ind w:left="2160" w:hanging="360"/>
      </w:pPr>
      <w:rPr>
        <w:rFonts w:ascii="Wingdings" w:hAnsi="Wingdings" w:hint="default"/>
      </w:rPr>
    </w:lvl>
    <w:lvl w:ilvl="3" w:tplc="3A343D88">
      <w:start w:val="1"/>
      <w:numFmt w:val="bullet"/>
      <w:lvlText w:val=""/>
      <w:lvlJc w:val="left"/>
      <w:pPr>
        <w:ind w:left="2880" w:hanging="360"/>
      </w:pPr>
      <w:rPr>
        <w:rFonts w:ascii="Symbol" w:hAnsi="Symbol" w:hint="default"/>
      </w:rPr>
    </w:lvl>
    <w:lvl w:ilvl="4" w:tplc="DF205B62">
      <w:start w:val="1"/>
      <w:numFmt w:val="bullet"/>
      <w:lvlText w:val="o"/>
      <w:lvlJc w:val="left"/>
      <w:pPr>
        <w:ind w:left="3600" w:hanging="360"/>
      </w:pPr>
      <w:rPr>
        <w:rFonts w:ascii="Courier New" w:hAnsi="Courier New" w:cs="Courier New" w:hint="default"/>
      </w:rPr>
    </w:lvl>
    <w:lvl w:ilvl="5" w:tplc="108AC72C">
      <w:start w:val="1"/>
      <w:numFmt w:val="bullet"/>
      <w:lvlText w:val=""/>
      <w:lvlJc w:val="left"/>
      <w:pPr>
        <w:ind w:left="4320" w:hanging="360"/>
      </w:pPr>
      <w:rPr>
        <w:rFonts w:ascii="Wingdings" w:hAnsi="Wingdings" w:hint="default"/>
      </w:rPr>
    </w:lvl>
    <w:lvl w:ilvl="6" w:tplc="63263F80">
      <w:start w:val="1"/>
      <w:numFmt w:val="bullet"/>
      <w:lvlText w:val=""/>
      <w:lvlJc w:val="left"/>
      <w:pPr>
        <w:ind w:left="5040" w:hanging="360"/>
      </w:pPr>
      <w:rPr>
        <w:rFonts w:ascii="Symbol" w:hAnsi="Symbol" w:hint="default"/>
      </w:rPr>
    </w:lvl>
    <w:lvl w:ilvl="7" w:tplc="5B1CB7EE">
      <w:start w:val="1"/>
      <w:numFmt w:val="bullet"/>
      <w:lvlText w:val="o"/>
      <w:lvlJc w:val="left"/>
      <w:pPr>
        <w:ind w:left="5760" w:hanging="360"/>
      </w:pPr>
      <w:rPr>
        <w:rFonts w:ascii="Courier New" w:hAnsi="Courier New" w:cs="Courier New" w:hint="default"/>
      </w:rPr>
    </w:lvl>
    <w:lvl w:ilvl="8" w:tplc="C2F852FA">
      <w:start w:val="1"/>
      <w:numFmt w:val="bullet"/>
      <w:lvlText w:val=""/>
      <w:lvlJc w:val="left"/>
      <w:pPr>
        <w:ind w:left="6480" w:hanging="360"/>
      </w:pPr>
      <w:rPr>
        <w:rFonts w:ascii="Wingdings" w:hAnsi="Wingdings" w:hint="default"/>
      </w:rPr>
    </w:lvl>
  </w:abstractNum>
  <w:abstractNum w:abstractNumId="8" w15:restartNumberingAfterBreak="0">
    <w:nsid w:val="242E1FC9"/>
    <w:multiLevelType w:val="hybridMultilevel"/>
    <w:tmpl w:val="2E12F190"/>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51E9861"/>
    <w:multiLevelType w:val="hybridMultilevel"/>
    <w:tmpl w:val="FFFFFFFF"/>
    <w:lvl w:ilvl="0" w:tplc="54A47BB2">
      <w:numFmt w:val="none"/>
      <w:lvlText w:val=""/>
      <w:lvlJc w:val="left"/>
      <w:pPr>
        <w:tabs>
          <w:tab w:val="num" w:pos="360"/>
        </w:tabs>
      </w:pPr>
    </w:lvl>
    <w:lvl w:ilvl="1" w:tplc="C4407D38">
      <w:start w:val="1"/>
      <w:numFmt w:val="lowerLetter"/>
      <w:lvlText w:val="%2."/>
      <w:lvlJc w:val="left"/>
      <w:pPr>
        <w:ind w:left="1440" w:hanging="360"/>
      </w:pPr>
    </w:lvl>
    <w:lvl w:ilvl="2" w:tplc="68AE4576">
      <w:start w:val="1"/>
      <w:numFmt w:val="lowerRoman"/>
      <w:lvlText w:val="%3."/>
      <w:lvlJc w:val="right"/>
      <w:pPr>
        <w:ind w:left="2160" w:hanging="180"/>
      </w:pPr>
    </w:lvl>
    <w:lvl w:ilvl="3" w:tplc="25569FB6">
      <w:start w:val="1"/>
      <w:numFmt w:val="decimal"/>
      <w:lvlText w:val="%4."/>
      <w:lvlJc w:val="left"/>
      <w:pPr>
        <w:ind w:left="2880" w:hanging="360"/>
      </w:pPr>
    </w:lvl>
    <w:lvl w:ilvl="4" w:tplc="7C66E28E">
      <w:start w:val="1"/>
      <w:numFmt w:val="lowerLetter"/>
      <w:lvlText w:val="%5."/>
      <w:lvlJc w:val="left"/>
      <w:pPr>
        <w:ind w:left="3600" w:hanging="360"/>
      </w:pPr>
    </w:lvl>
    <w:lvl w:ilvl="5" w:tplc="0AF24702">
      <w:start w:val="1"/>
      <w:numFmt w:val="lowerRoman"/>
      <w:lvlText w:val="%6."/>
      <w:lvlJc w:val="right"/>
      <w:pPr>
        <w:ind w:left="4320" w:hanging="180"/>
      </w:pPr>
    </w:lvl>
    <w:lvl w:ilvl="6" w:tplc="93C68D16">
      <w:start w:val="1"/>
      <w:numFmt w:val="decimal"/>
      <w:lvlText w:val="%7."/>
      <w:lvlJc w:val="left"/>
      <w:pPr>
        <w:ind w:left="5040" w:hanging="360"/>
      </w:pPr>
    </w:lvl>
    <w:lvl w:ilvl="7" w:tplc="FDE4CD7C">
      <w:start w:val="1"/>
      <w:numFmt w:val="lowerLetter"/>
      <w:lvlText w:val="%8."/>
      <w:lvlJc w:val="left"/>
      <w:pPr>
        <w:ind w:left="5760" w:hanging="360"/>
      </w:pPr>
    </w:lvl>
    <w:lvl w:ilvl="8" w:tplc="CBD06F62">
      <w:start w:val="1"/>
      <w:numFmt w:val="lowerRoman"/>
      <w:lvlText w:val="%9."/>
      <w:lvlJc w:val="right"/>
      <w:pPr>
        <w:ind w:left="6480" w:hanging="180"/>
      </w:pPr>
    </w:lvl>
  </w:abstractNum>
  <w:abstractNum w:abstractNumId="10" w15:restartNumberingAfterBreak="0">
    <w:nsid w:val="2A4ACEEC"/>
    <w:multiLevelType w:val="hybridMultilevel"/>
    <w:tmpl w:val="FFFFFFFF"/>
    <w:lvl w:ilvl="0" w:tplc="3E828908">
      <w:numFmt w:val="none"/>
      <w:lvlText w:val=""/>
      <w:lvlJc w:val="left"/>
      <w:pPr>
        <w:tabs>
          <w:tab w:val="num" w:pos="360"/>
        </w:tabs>
      </w:pPr>
    </w:lvl>
    <w:lvl w:ilvl="1" w:tplc="78F82F3E">
      <w:start w:val="1"/>
      <w:numFmt w:val="lowerLetter"/>
      <w:lvlText w:val="%2."/>
      <w:lvlJc w:val="left"/>
      <w:pPr>
        <w:ind w:left="1530" w:hanging="360"/>
      </w:pPr>
    </w:lvl>
    <w:lvl w:ilvl="2" w:tplc="AC84AEFA">
      <w:start w:val="1"/>
      <w:numFmt w:val="lowerRoman"/>
      <w:lvlText w:val="%3."/>
      <w:lvlJc w:val="right"/>
      <w:pPr>
        <w:ind w:left="2250" w:hanging="180"/>
      </w:pPr>
    </w:lvl>
    <w:lvl w:ilvl="3" w:tplc="31A61912">
      <w:start w:val="1"/>
      <w:numFmt w:val="decimal"/>
      <w:lvlText w:val="%4."/>
      <w:lvlJc w:val="left"/>
      <w:pPr>
        <w:ind w:left="2970" w:hanging="360"/>
      </w:pPr>
    </w:lvl>
    <w:lvl w:ilvl="4" w:tplc="44AA95FA">
      <w:start w:val="1"/>
      <w:numFmt w:val="lowerLetter"/>
      <w:lvlText w:val="%5."/>
      <w:lvlJc w:val="left"/>
      <w:pPr>
        <w:ind w:left="3690" w:hanging="360"/>
      </w:pPr>
    </w:lvl>
    <w:lvl w:ilvl="5" w:tplc="FAF2C5FE">
      <w:start w:val="1"/>
      <w:numFmt w:val="lowerRoman"/>
      <w:lvlText w:val="%6."/>
      <w:lvlJc w:val="right"/>
      <w:pPr>
        <w:ind w:left="4410" w:hanging="180"/>
      </w:pPr>
    </w:lvl>
    <w:lvl w:ilvl="6" w:tplc="17461EB4">
      <w:start w:val="1"/>
      <w:numFmt w:val="decimal"/>
      <w:lvlText w:val="%7."/>
      <w:lvlJc w:val="left"/>
      <w:pPr>
        <w:ind w:left="5130" w:hanging="360"/>
      </w:pPr>
    </w:lvl>
    <w:lvl w:ilvl="7" w:tplc="556C6BE0">
      <w:start w:val="1"/>
      <w:numFmt w:val="lowerLetter"/>
      <w:lvlText w:val="%8."/>
      <w:lvlJc w:val="left"/>
      <w:pPr>
        <w:ind w:left="5850" w:hanging="360"/>
      </w:pPr>
    </w:lvl>
    <w:lvl w:ilvl="8" w:tplc="0270B9AE">
      <w:start w:val="1"/>
      <w:numFmt w:val="lowerRoman"/>
      <w:lvlText w:val="%9."/>
      <w:lvlJc w:val="right"/>
      <w:pPr>
        <w:ind w:left="6570" w:hanging="180"/>
      </w:pPr>
    </w:lvl>
  </w:abstractNum>
  <w:abstractNum w:abstractNumId="11" w15:restartNumberingAfterBreak="0">
    <w:nsid w:val="2A8971B1"/>
    <w:multiLevelType w:val="hybridMultilevel"/>
    <w:tmpl w:val="ECF29C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DA6A07"/>
    <w:multiLevelType w:val="hybridMultilevel"/>
    <w:tmpl w:val="DE061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EB4A62"/>
    <w:multiLevelType w:val="hybridMultilevel"/>
    <w:tmpl w:val="13C4C39C"/>
    <w:lvl w:ilvl="0" w:tplc="F278792C">
      <w:start w:val="1"/>
      <w:numFmt w:val="decimal"/>
      <w:pStyle w:val="Heading2"/>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4A0399"/>
    <w:multiLevelType w:val="hybridMultilevel"/>
    <w:tmpl w:val="F2068F3C"/>
    <w:lvl w:ilvl="0" w:tplc="5A9A35BE">
      <w:start w:val="1"/>
      <w:numFmt w:val="decimal"/>
      <w:pStyle w:val="Heading1"/>
      <w:lvlText w:val="%1."/>
      <w:lvlJc w:val="left"/>
      <w:pPr>
        <w:ind w:left="720" w:hanging="360"/>
      </w:pPr>
      <w:rPr>
        <w:rFonts w:hint="default"/>
        <w:sz w:val="36"/>
        <w:szCs w:val="3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08E70FC"/>
    <w:multiLevelType w:val="hybridMultilevel"/>
    <w:tmpl w:val="85B4DDB6"/>
    <w:lvl w:ilvl="0" w:tplc="5838EFAE">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6C7F52"/>
    <w:multiLevelType w:val="multilevel"/>
    <w:tmpl w:val="13667D84"/>
    <w:lvl w:ilvl="0">
      <w:start w:val="1"/>
      <w:numFmt w:val="decimal"/>
      <w:lvlText w:val="%1."/>
      <w:lvlJc w:val="left"/>
      <w:pPr>
        <w:ind w:left="720" w:hanging="360"/>
      </w:pPr>
      <w:rPr>
        <w:rFonts w:hint="default"/>
        <w:sz w:val="28"/>
        <w:szCs w:val="28"/>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3F088F54"/>
    <w:multiLevelType w:val="hybridMultilevel"/>
    <w:tmpl w:val="FFFFFFFF"/>
    <w:lvl w:ilvl="0" w:tplc="072EE5D4">
      <w:start w:val="1"/>
      <w:numFmt w:val="bullet"/>
      <w:lvlText w:val="·"/>
      <w:lvlJc w:val="left"/>
      <w:pPr>
        <w:ind w:left="720" w:hanging="360"/>
      </w:pPr>
      <w:rPr>
        <w:rFonts w:ascii="Symbol" w:hAnsi="Symbol" w:hint="default"/>
      </w:rPr>
    </w:lvl>
    <w:lvl w:ilvl="1" w:tplc="75104670">
      <w:start w:val="1"/>
      <w:numFmt w:val="bullet"/>
      <w:lvlText w:val="o"/>
      <w:lvlJc w:val="left"/>
      <w:pPr>
        <w:ind w:left="1440" w:hanging="360"/>
      </w:pPr>
      <w:rPr>
        <w:rFonts w:ascii="Courier New" w:hAnsi="Courier New" w:hint="default"/>
      </w:rPr>
    </w:lvl>
    <w:lvl w:ilvl="2" w:tplc="97CE3B1E">
      <w:start w:val="1"/>
      <w:numFmt w:val="bullet"/>
      <w:lvlText w:val=""/>
      <w:lvlJc w:val="left"/>
      <w:pPr>
        <w:ind w:left="2160" w:hanging="360"/>
      </w:pPr>
      <w:rPr>
        <w:rFonts w:ascii="Wingdings" w:hAnsi="Wingdings" w:hint="default"/>
      </w:rPr>
    </w:lvl>
    <w:lvl w:ilvl="3" w:tplc="81505DB4">
      <w:start w:val="1"/>
      <w:numFmt w:val="bullet"/>
      <w:lvlText w:val=""/>
      <w:lvlJc w:val="left"/>
      <w:pPr>
        <w:ind w:left="2880" w:hanging="360"/>
      </w:pPr>
      <w:rPr>
        <w:rFonts w:ascii="Symbol" w:hAnsi="Symbol" w:hint="default"/>
      </w:rPr>
    </w:lvl>
    <w:lvl w:ilvl="4" w:tplc="41CA622A">
      <w:start w:val="1"/>
      <w:numFmt w:val="bullet"/>
      <w:lvlText w:val="o"/>
      <w:lvlJc w:val="left"/>
      <w:pPr>
        <w:ind w:left="3600" w:hanging="360"/>
      </w:pPr>
      <w:rPr>
        <w:rFonts w:ascii="Courier New" w:hAnsi="Courier New" w:hint="default"/>
      </w:rPr>
    </w:lvl>
    <w:lvl w:ilvl="5" w:tplc="5824C3CA">
      <w:start w:val="1"/>
      <w:numFmt w:val="bullet"/>
      <w:lvlText w:val=""/>
      <w:lvlJc w:val="left"/>
      <w:pPr>
        <w:ind w:left="4320" w:hanging="360"/>
      </w:pPr>
      <w:rPr>
        <w:rFonts w:ascii="Wingdings" w:hAnsi="Wingdings" w:hint="default"/>
      </w:rPr>
    </w:lvl>
    <w:lvl w:ilvl="6" w:tplc="AAC27C70">
      <w:start w:val="1"/>
      <w:numFmt w:val="bullet"/>
      <w:lvlText w:val=""/>
      <w:lvlJc w:val="left"/>
      <w:pPr>
        <w:ind w:left="5040" w:hanging="360"/>
      </w:pPr>
      <w:rPr>
        <w:rFonts w:ascii="Symbol" w:hAnsi="Symbol" w:hint="default"/>
      </w:rPr>
    </w:lvl>
    <w:lvl w:ilvl="7" w:tplc="3D123DD4">
      <w:start w:val="1"/>
      <w:numFmt w:val="bullet"/>
      <w:lvlText w:val="o"/>
      <w:lvlJc w:val="left"/>
      <w:pPr>
        <w:ind w:left="5760" w:hanging="360"/>
      </w:pPr>
      <w:rPr>
        <w:rFonts w:ascii="Courier New" w:hAnsi="Courier New" w:hint="default"/>
      </w:rPr>
    </w:lvl>
    <w:lvl w:ilvl="8" w:tplc="498C05D8">
      <w:start w:val="1"/>
      <w:numFmt w:val="bullet"/>
      <w:lvlText w:val=""/>
      <w:lvlJc w:val="left"/>
      <w:pPr>
        <w:ind w:left="6480" w:hanging="360"/>
      </w:pPr>
      <w:rPr>
        <w:rFonts w:ascii="Wingdings" w:hAnsi="Wingdings" w:hint="default"/>
      </w:rPr>
    </w:lvl>
  </w:abstractNum>
  <w:abstractNum w:abstractNumId="19" w15:restartNumberingAfterBreak="0">
    <w:nsid w:val="42573F7E"/>
    <w:multiLevelType w:val="hybridMultilevel"/>
    <w:tmpl w:val="0BEA53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4023E9"/>
    <w:multiLevelType w:val="hybridMultilevel"/>
    <w:tmpl w:val="9072CA0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2" w15:restartNumberingAfterBreak="0">
    <w:nsid w:val="49DEF796"/>
    <w:multiLevelType w:val="hybridMultilevel"/>
    <w:tmpl w:val="FFFFFFFF"/>
    <w:lvl w:ilvl="0" w:tplc="BBB8FEB6">
      <w:numFmt w:val="none"/>
      <w:lvlText w:val=""/>
      <w:lvlJc w:val="left"/>
      <w:pPr>
        <w:tabs>
          <w:tab w:val="num" w:pos="360"/>
        </w:tabs>
      </w:pPr>
    </w:lvl>
    <w:lvl w:ilvl="1" w:tplc="2B4EC370">
      <w:start w:val="1"/>
      <w:numFmt w:val="lowerLetter"/>
      <w:lvlText w:val="%2."/>
      <w:lvlJc w:val="left"/>
      <w:pPr>
        <w:ind w:left="1440" w:hanging="360"/>
      </w:pPr>
    </w:lvl>
    <w:lvl w:ilvl="2" w:tplc="50F2B78C">
      <w:start w:val="1"/>
      <w:numFmt w:val="lowerRoman"/>
      <w:lvlText w:val="%3."/>
      <w:lvlJc w:val="right"/>
      <w:pPr>
        <w:ind w:left="2160" w:hanging="180"/>
      </w:pPr>
    </w:lvl>
    <w:lvl w:ilvl="3" w:tplc="EEF6D68E">
      <w:start w:val="1"/>
      <w:numFmt w:val="decimal"/>
      <w:lvlText w:val="%4."/>
      <w:lvlJc w:val="left"/>
      <w:pPr>
        <w:ind w:left="2880" w:hanging="360"/>
      </w:pPr>
    </w:lvl>
    <w:lvl w:ilvl="4" w:tplc="A49EF2C4">
      <w:start w:val="1"/>
      <w:numFmt w:val="lowerLetter"/>
      <w:lvlText w:val="%5."/>
      <w:lvlJc w:val="left"/>
      <w:pPr>
        <w:ind w:left="3600" w:hanging="360"/>
      </w:pPr>
    </w:lvl>
    <w:lvl w:ilvl="5" w:tplc="DEF875F2">
      <w:start w:val="1"/>
      <w:numFmt w:val="lowerRoman"/>
      <w:lvlText w:val="%6."/>
      <w:lvlJc w:val="right"/>
      <w:pPr>
        <w:ind w:left="4320" w:hanging="180"/>
      </w:pPr>
    </w:lvl>
    <w:lvl w:ilvl="6" w:tplc="2DC06E88">
      <w:start w:val="1"/>
      <w:numFmt w:val="decimal"/>
      <w:lvlText w:val="%7."/>
      <w:lvlJc w:val="left"/>
      <w:pPr>
        <w:ind w:left="5040" w:hanging="360"/>
      </w:pPr>
    </w:lvl>
    <w:lvl w:ilvl="7" w:tplc="FA8EBE02">
      <w:start w:val="1"/>
      <w:numFmt w:val="lowerLetter"/>
      <w:lvlText w:val="%8."/>
      <w:lvlJc w:val="left"/>
      <w:pPr>
        <w:ind w:left="5760" w:hanging="360"/>
      </w:pPr>
    </w:lvl>
    <w:lvl w:ilvl="8" w:tplc="F72C0D7A">
      <w:start w:val="1"/>
      <w:numFmt w:val="lowerRoman"/>
      <w:lvlText w:val="%9."/>
      <w:lvlJc w:val="right"/>
      <w:pPr>
        <w:ind w:left="6480" w:hanging="180"/>
      </w:pPr>
    </w:lvl>
  </w:abstractNum>
  <w:abstractNum w:abstractNumId="23" w15:restartNumberingAfterBreak="0">
    <w:nsid w:val="4F716A5A"/>
    <w:multiLevelType w:val="hybridMultilevel"/>
    <w:tmpl w:val="D39C8C3A"/>
    <w:lvl w:ilvl="0" w:tplc="0C090001">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611742F"/>
    <w:multiLevelType w:val="hybridMultilevel"/>
    <w:tmpl w:val="FFFFFFFF"/>
    <w:lvl w:ilvl="0" w:tplc="C5D6435C">
      <w:numFmt w:val="none"/>
      <w:lvlText w:val=""/>
      <w:lvlJc w:val="left"/>
      <w:pPr>
        <w:tabs>
          <w:tab w:val="num" w:pos="1080"/>
        </w:tabs>
      </w:pPr>
    </w:lvl>
    <w:lvl w:ilvl="1" w:tplc="AB521A6A">
      <w:start w:val="1"/>
      <w:numFmt w:val="lowerLetter"/>
      <w:lvlText w:val="%2."/>
      <w:lvlJc w:val="left"/>
      <w:pPr>
        <w:ind w:left="1942" w:hanging="360"/>
      </w:pPr>
    </w:lvl>
    <w:lvl w:ilvl="2" w:tplc="94A65150">
      <w:start w:val="1"/>
      <w:numFmt w:val="lowerRoman"/>
      <w:lvlText w:val="%3."/>
      <w:lvlJc w:val="right"/>
      <w:pPr>
        <w:ind w:left="2662" w:hanging="180"/>
      </w:pPr>
    </w:lvl>
    <w:lvl w:ilvl="3" w:tplc="EF7ADBE2">
      <w:start w:val="1"/>
      <w:numFmt w:val="decimal"/>
      <w:lvlText w:val="%4."/>
      <w:lvlJc w:val="left"/>
      <w:pPr>
        <w:ind w:left="3382" w:hanging="360"/>
      </w:pPr>
    </w:lvl>
    <w:lvl w:ilvl="4" w:tplc="EB968614">
      <w:start w:val="1"/>
      <w:numFmt w:val="lowerLetter"/>
      <w:lvlText w:val="%5."/>
      <w:lvlJc w:val="left"/>
      <w:pPr>
        <w:ind w:left="4102" w:hanging="360"/>
      </w:pPr>
    </w:lvl>
    <w:lvl w:ilvl="5" w:tplc="37D8A41C">
      <w:start w:val="1"/>
      <w:numFmt w:val="lowerRoman"/>
      <w:lvlText w:val="%6."/>
      <w:lvlJc w:val="right"/>
      <w:pPr>
        <w:ind w:left="4822" w:hanging="180"/>
      </w:pPr>
    </w:lvl>
    <w:lvl w:ilvl="6" w:tplc="6C8A4C04">
      <w:start w:val="1"/>
      <w:numFmt w:val="decimal"/>
      <w:lvlText w:val="%7."/>
      <w:lvlJc w:val="left"/>
      <w:pPr>
        <w:ind w:left="5542" w:hanging="360"/>
      </w:pPr>
    </w:lvl>
    <w:lvl w:ilvl="7" w:tplc="8480C7C0">
      <w:start w:val="1"/>
      <w:numFmt w:val="lowerLetter"/>
      <w:lvlText w:val="%8."/>
      <w:lvlJc w:val="left"/>
      <w:pPr>
        <w:ind w:left="6262" w:hanging="360"/>
      </w:pPr>
    </w:lvl>
    <w:lvl w:ilvl="8" w:tplc="944A4B52">
      <w:start w:val="1"/>
      <w:numFmt w:val="lowerRoman"/>
      <w:lvlText w:val="%9."/>
      <w:lvlJc w:val="right"/>
      <w:pPr>
        <w:ind w:left="6982" w:hanging="180"/>
      </w:pPr>
    </w:lvl>
  </w:abstractNum>
  <w:abstractNum w:abstractNumId="25" w15:restartNumberingAfterBreak="0">
    <w:nsid w:val="60FF6A6E"/>
    <w:multiLevelType w:val="hybridMultilevel"/>
    <w:tmpl w:val="F732E93A"/>
    <w:lvl w:ilvl="0" w:tplc="01CAEA80">
      <w:start w:val="3"/>
      <w:numFmt w:val="bullet"/>
      <w:lvlText w:val="-"/>
      <w:lvlJc w:val="left"/>
      <w:pPr>
        <w:ind w:left="927" w:hanging="360"/>
      </w:pPr>
      <w:rPr>
        <w:rFonts w:ascii="Arial" w:eastAsia="MetaPro-Light" w:hAnsi="Arial" w:cs="Aria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6" w15:restartNumberingAfterBreak="0">
    <w:nsid w:val="62EC3B11"/>
    <w:multiLevelType w:val="hybridMultilevel"/>
    <w:tmpl w:val="C9F8E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BF16D2"/>
    <w:multiLevelType w:val="hybridMultilevel"/>
    <w:tmpl w:val="1376F644"/>
    <w:lvl w:ilvl="0" w:tplc="2F58AD0A">
      <w:start w:val="3"/>
      <w:numFmt w:val="lowerLetter"/>
      <w:lvlText w:val="%1)"/>
      <w:lvlJc w:val="left"/>
      <w:pPr>
        <w:ind w:left="36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7C34CBE"/>
    <w:multiLevelType w:val="hybridMultilevel"/>
    <w:tmpl w:val="F76CAB1A"/>
    <w:lvl w:ilvl="0" w:tplc="9A8203EC">
      <w:numFmt w:val="bullet"/>
      <w:lvlText w:val="﷐"/>
      <w:lvlJc w:val="left"/>
      <w:pPr>
        <w:ind w:left="720" w:hanging="360"/>
      </w:pPr>
      <w:rPr>
        <w:rFonts w:ascii="Arial" w:eastAsia="MetaPro-Light"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20DA07"/>
    <w:multiLevelType w:val="hybridMultilevel"/>
    <w:tmpl w:val="FFFFFFFF"/>
    <w:lvl w:ilvl="0" w:tplc="75A6E6D4">
      <w:numFmt w:val="none"/>
      <w:lvlText w:val=""/>
      <w:lvlJc w:val="left"/>
      <w:pPr>
        <w:tabs>
          <w:tab w:val="num" w:pos="360"/>
        </w:tabs>
      </w:pPr>
    </w:lvl>
    <w:lvl w:ilvl="1" w:tplc="15805146">
      <w:start w:val="1"/>
      <w:numFmt w:val="lowerLetter"/>
      <w:lvlText w:val="%2."/>
      <w:lvlJc w:val="left"/>
      <w:pPr>
        <w:ind w:left="1440" w:hanging="360"/>
      </w:pPr>
    </w:lvl>
    <w:lvl w:ilvl="2" w:tplc="76EE18FA">
      <w:start w:val="1"/>
      <w:numFmt w:val="lowerRoman"/>
      <w:lvlText w:val="%3."/>
      <w:lvlJc w:val="right"/>
      <w:pPr>
        <w:ind w:left="2160" w:hanging="180"/>
      </w:pPr>
    </w:lvl>
    <w:lvl w:ilvl="3" w:tplc="ABA0B524">
      <w:start w:val="1"/>
      <w:numFmt w:val="decimal"/>
      <w:lvlText w:val="%4."/>
      <w:lvlJc w:val="left"/>
      <w:pPr>
        <w:ind w:left="2880" w:hanging="360"/>
      </w:pPr>
    </w:lvl>
    <w:lvl w:ilvl="4" w:tplc="A41A19E0">
      <w:start w:val="1"/>
      <w:numFmt w:val="lowerLetter"/>
      <w:lvlText w:val="%5."/>
      <w:lvlJc w:val="left"/>
      <w:pPr>
        <w:ind w:left="3600" w:hanging="360"/>
      </w:pPr>
    </w:lvl>
    <w:lvl w:ilvl="5" w:tplc="F606C65E">
      <w:start w:val="1"/>
      <w:numFmt w:val="lowerRoman"/>
      <w:lvlText w:val="%6."/>
      <w:lvlJc w:val="right"/>
      <w:pPr>
        <w:ind w:left="4320" w:hanging="180"/>
      </w:pPr>
    </w:lvl>
    <w:lvl w:ilvl="6" w:tplc="9BCA39C2">
      <w:start w:val="1"/>
      <w:numFmt w:val="decimal"/>
      <w:lvlText w:val="%7."/>
      <w:lvlJc w:val="left"/>
      <w:pPr>
        <w:ind w:left="5040" w:hanging="360"/>
      </w:pPr>
    </w:lvl>
    <w:lvl w:ilvl="7" w:tplc="4EC0A334">
      <w:start w:val="1"/>
      <w:numFmt w:val="lowerLetter"/>
      <w:lvlText w:val="%8."/>
      <w:lvlJc w:val="left"/>
      <w:pPr>
        <w:ind w:left="5760" w:hanging="360"/>
      </w:pPr>
    </w:lvl>
    <w:lvl w:ilvl="8" w:tplc="A6929BB0">
      <w:start w:val="1"/>
      <w:numFmt w:val="lowerRoman"/>
      <w:lvlText w:val="%9."/>
      <w:lvlJc w:val="right"/>
      <w:pPr>
        <w:ind w:left="6480" w:hanging="180"/>
      </w:pPr>
    </w:lvl>
  </w:abstractNum>
  <w:abstractNum w:abstractNumId="31" w15:restartNumberingAfterBreak="0">
    <w:nsid w:val="798B1369"/>
    <w:multiLevelType w:val="multilevel"/>
    <w:tmpl w:val="9C1ED4B4"/>
    <w:lvl w:ilvl="0">
      <w:start w:val="3"/>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A166A54"/>
    <w:multiLevelType w:val="hybridMultilevel"/>
    <w:tmpl w:val="EA00C122"/>
    <w:lvl w:ilvl="0" w:tplc="0C090017">
      <w:start w:val="1"/>
      <w:numFmt w:val="lowerLetter"/>
      <w:lvlText w:val="%1)"/>
      <w:lvlJc w:val="left"/>
      <w:pPr>
        <w:ind w:left="1713" w:hanging="360"/>
      </w:pPr>
    </w:lvl>
    <w:lvl w:ilvl="1" w:tplc="0C090019" w:tentative="1">
      <w:start w:val="1"/>
      <w:numFmt w:val="lowerLetter"/>
      <w:lvlText w:val="%2."/>
      <w:lvlJc w:val="left"/>
      <w:pPr>
        <w:ind w:left="2433" w:hanging="360"/>
      </w:pPr>
    </w:lvl>
    <w:lvl w:ilvl="2" w:tplc="0C09001B" w:tentative="1">
      <w:start w:val="1"/>
      <w:numFmt w:val="lowerRoman"/>
      <w:lvlText w:val="%3."/>
      <w:lvlJc w:val="right"/>
      <w:pPr>
        <w:ind w:left="3153" w:hanging="180"/>
      </w:pPr>
    </w:lvl>
    <w:lvl w:ilvl="3" w:tplc="0C09000F" w:tentative="1">
      <w:start w:val="1"/>
      <w:numFmt w:val="decimal"/>
      <w:lvlText w:val="%4."/>
      <w:lvlJc w:val="left"/>
      <w:pPr>
        <w:ind w:left="3873" w:hanging="360"/>
      </w:pPr>
    </w:lvl>
    <w:lvl w:ilvl="4" w:tplc="0C090019" w:tentative="1">
      <w:start w:val="1"/>
      <w:numFmt w:val="lowerLetter"/>
      <w:lvlText w:val="%5."/>
      <w:lvlJc w:val="left"/>
      <w:pPr>
        <w:ind w:left="4593" w:hanging="360"/>
      </w:pPr>
    </w:lvl>
    <w:lvl w:ilvl="5" w:tplc="0C09001B" w:tentative="1">
      <w:start w:val="1"/>
      <w:numFmt w:val="lowerRoman"/>
      <w:lvlText w:val="%6."/>
      <w:lvlJc w:val="right"/>
      <w:pPr>
        <w:ind w:left="5313" w:hanging="180"/>
      </w:pPr>
    </w:lvl>
    <w:lvl w:ilvl="6" w:tplc="0C09000F" w:tentative="1">
      <w:start w:val="1"/>
      <w:numFmt w:val="decimal"/>
      <w:lvlText w:val="%7."/>
      <w:lvlJc w:val="left"/>
      <w:pPr>
        <w:ind w:left="6033" w:hanging="360"/>
      </w:pPr>
    </w:lvl>
    <w:lvl w:ilvl="7" w:tplc="0C090019" w:tentative="1">
      <w:start w:val="1"/>
      <w:numFmt w:val="lowerLetter"/>
      <w:lvlText w:val="%8."/>
      <w:lvlJc w:val="left"/>
      <w:pPr>
        <w:ind w:left="6753" w:hanging="360"/>
      </w:pPr>
    </w:lvl>
    <w:lvl w:ilvl="8" w:tplc="0C09001B" w:tentative="1">
      <w:start w:val="1"/>
      <w:numFmt w:val="lowerRoman"/>
      <w:lvlText w:val="%9."/>
      <w:lvlJc w:val="right"/>
      <w:pPr>
        <w:ind w:left="7473" w:hanging="180"/>
      </w:pPr>
    </w:lvl>
  </w:abstractNum>
  <w:abstractNum w:abstractNumId="33" w15:restartNumberingAfterBreak="0">
    <w:nsid w:val="7FA250B9"/>
    <w:multiLevelType w:val="hybridMultilevel"/>
    <w:tmpl w:val="71CAADF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71102511">
    <w:abstractNumId w:val="2"/>
  </w:num>
  <w:num w:numId="2" w16cid:durableId="800348836">
    <w:abstractNumId w:val="21"/>
  </w:num>
  <w:num w:numId="3" w16cid:durableId="424690506">
    <w:abstractNumId w:val="16"/>
  </w:num>
  <w:num w:numId="4" w16cid:durableId="1352219071">
    <w:abstractNumId w:val="1"/>
  </w:num>
  <w:num w:numId="5" w16cid:durableId="688750406">
    <w:abstractNumId w:val="28"/>
  </w:num>
  <w:num w:numId="6" w16cid:durableId="826242331">
    <w:abstractNumId w:val="23"/>
  </w:num>
  <w:num w:numId="7" w16cid:durableId="759563299">
    <w:abstractNumId w:val="5"/>
  </w:num>
  <w:num w:numId="8" w16cid:durableId="338192974">
    <w:abstractNumId w:val="32"/>
  </w:num>
  <w:num w:numId="9" w16cid:durableId="354843209">
    <w:abstractNumId w:val="7"/>
  </w:num>
  <w:num w:numId="10" w16cid:durableId="141851527">
    <w:abstractNumId w:val="15"/>
  </w:num>
  <w:num w:numId="11" w16cid:durableId="126049546">
    <w:abstractNumId w:val="17"/>
  </w:num>
  <w:num w:numId="12" w16cid:durableId="1421679148">
    <w:abstractNumId w:val="3"/>
  </w:num>
  <w:num w:numId="13" w16cid:durableId="1559239884">
    <w:abstractNumId w:val="4"/>
  </w:num>
  <w:num w:numId="14" w16cid:durableId="1599633505">
    <w:abstractNumId w:val="6"/>
  </w:num>
  <w:num w:numId="15" w16cid:durableId="2038963623">
    <w:abstractNumId w:val="18"/>
  </w:num>
  <w:num w:numId="16" w16cid:durableId="159581876">
    <w:abstractNumId w:val="20"/>
  </w:num>
  <w:num w:numId="17" w16cid:durableId="147602689">
    <w:abstractNumId w:val="0"/>
  </w:num>
  <w:num w:numId="18" w16cid:durableId="1880431481">
    <w:abstractNumId w:val="11"/>
  </w:num>
  <w:num w:numId="19" w16cid:durableId="335695435">
    <w:abstractNumId w:val="13"/>
  </w:num>
  <w:num w:numId="20" w16cid:durableId="127943814">
    <w:abstractNumId w:val="14"/>
  </w:num>
  <w:num w:numId="21" w16cid:durableId="527722143">
    <w:abstractNumId w:val="10"/>
  </w:num>
  <w:num w:numId="22" w16cid:durableId="345400434">
    <w:abstractNumId w:val="30"/>
  </w:num>
  <w:num w:numId="23" w16cid:durableId="523634337">
    <w:abstractNumId w:val="22"/>
  </w:num>
  <w:num w:numId="24" w16cid:durableId="1525439792">
    <w:abstractNumId w:val="9"/>
  </w:num>
  <w:num w:numId="25" w16cid:durableId="1984457718">
    <w:abstractNumId w:val="24"/>
  </w:num>
  <w:num w:numId="26" w16cid:durableId="466312946">
    <w:abstractNumId w:val="12"/>
  </w:num>
  <w:num w:numId="27" w16cid:durableId="1807040914">
    <w:abstractNumId w:val="29"/>
  </w:num>
  <w:num w:numId="28" w16cid:durableId="973095180">
    <w:abstractNumId w:val="8"/>
  </w:num>
  <w:num w:numId="29" w16cid:durableId="308051321">
    <w:abstractNumId w:val="26"/>
  </w:num>
  <w:num w:numId="30" w16cid:durableId="1231883454">
    <w:abstractNumId w:val="31"/>
  </w:num>
  <w:num w:numId="31" w16cid:durableId="627274137">
    <w:abstractNumId w:val="19"/>
  </w:num>
  <w:num w:numId="32" w16cid:durableId="43721878">
    <w:abstractNumId w:val="33"/>
  </w:num>
  <w:num w:numId="33" w16cid:durableId="1081100499">
    <w:abstractNumId w:val="25"/>
  </w:num>
  <w:num w:numId="34" w16cid:durableId="47002478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0F9"/>
    <w:rsid w:val="00003124"/>
    <w:rsid w:val="00007985"/>
    <w:rsid w:val="0002155B"/>
    <w:rsid w:val="000246E2"/>
    <w:rsid w:val="0003020D"/>
    <w:rsid w:val="000425F7"/>
    <w:rsid w:val="000436FC"/>
    <w:rsid w:val="000444B9"/>
    <w:rsid w:val="0005471A"/>
    <w:rsid w:val="00062820"/>
    <w:rsid w:val="00066E58"/>
    <w:rsid w:val="000B2CB2"/>
    <w:rsid w:val="000B61AC"/>
    <w:rsid w:val="000C727A"/>
    <w:rsid w:val="000E1223"/>
    <w:rsid w:val="000E4088"/>
    <w:rsid w:val="000F003C"/>
    <w:rsid w:val="000F4E58"/>
    <w:rsid w:val="000F7FDE"/>
    <w:rsid w:val="001000FC"/>
    <w:rsid w:val="00101904"/>
    <w:rsid w:val="0011122C"/>
    <w:rsid w:val="001206C4"/>
    <w:rsid w:val="001222EA"/>
    <w:rsid w:val="00124189"/>
    <w:rsid w:val="00134EFF"/>
    <w:rsid w:val="00140107"/>
    <w:rsid w:val="0014354D"/>
    <w:rsid w:val="0014521E"/>
    <w:rsid w:val="001530F9"/>
    <w:rsid w:val="0016371E"/>
    <w:rsid w:val="00172C53"/>
    <w:rsid w:val="00181543"/>
    <w:rsid w:val="0019025D"/>
    <w:rsid w:val="00190C24"/>
    <w:rsid w:val="00191DF9"/>
    <w:rsid w:val="00192748"/>
    <w:rsid w:val="001B5A4F"/>
    <w:rsid w:val="001C11D2"/>
    <w:rsid w:val="001C200A"/>
    <w:rsid w:val="001C2C60"/>
    <w:rsid w:val="001C43F0"/>
    <w:rsid w:val="001F0132"/>
    <w:rsid w:val="001F032F"/>
    <w:rsid w:val="001F2B12"/>
    <w:rsid w:val="001F3A36"/>
    <w:rsid w:val="001F3E16"/>
    <w:rsid w:val="002017BA"/>
    <w:rsid w:val="00207905"/>
    <w:rsid w:val="002214AD"/>
    <w:rsid w:val="0022579C"/>
    <w:rsid w:val="00227C27"/>
    <w:rsid w:val="002371F7"/>
    <w:rsid w:val="0024520B"/>
    <w:rsid w:val="00267A65"/>
    <w:rsid w:val="002706E8"/>
    <w:rsid w:val="00273E87"/>
    <w:rsid w:val="00281AEE"/>
    <w:rsid w:val="00291E77"/>
    <w:rsid w:val="00293648"/>
    <w:rsid w:val="002A314E"/>
    <w:rsid w:val="002B0073"/>
    <w:rsid w:val="002B15E5"/>
    <w:rsid w:val="002B5219"/>
    <w:rsid w:val="002B580B"/>
    <w:rsid w:val="002B7607"/>
    <w:rsid w:val="002C2E2C"/>
    <w:rsid w:val="002C32B5"/>
    <w:rsid w:val="002C47FC"/>
    <w:rsid w:val="002E3E34"/>
    <w:rsid w:val="002F1777"/>
    <w:rsid w:val="002F78A2"/>
    <w:rsid w:val="00313552"/>
    <w:rsid w:val="00313CA2"/>
    <w:rsid w:val="00320670"/>
    <w:rsid w:val="00325822"/>
    <w:rsid w:val="00337EAA"/>
    <w:rsid w:val="00355E78"/>
    <w:rsid w:val="00365CE2"/>
    <w:rsid w:val="00366A53"/>
    <w:rsid w:val="0038096F"/>
    <w:rsid w:val="00380D38"/>
    <w:rsid w:val="00385A56"/>
    <w:rsid w:val="00396D5E"/>
    <w:rsid w:val="003975D2"/>
    <w:rsid w:val="0039768C"/>
    <w:rsid w:val="003C33FE"/>
    <w:rsid w:val="003C7E4D"/>
    <w:rsid w:val="003D33F7"/>
    <w:rsid w:val="003D381B"/>
    <w:rsid w:val="003D540F"/>
    <w:rsid w:val="003E0469"/>
    <w:rsid w:val="003E5C52"/>
    <w:rsid w:val="003F643A"/>
    <w:rsid w:val="00402CFC"/>
    <w:rsid w:val="00403EF1"/>
    <w:rsid w:val="00404BCA"/>
    <w:rsid w:val="0040604E"/>
    <w:rsid w:val="00416A49"/>
    <w:rsid w:val="00442FE1"/>
    <w:rsid w:val="004468D2"/>
    <w:rsid w:val="004562DA"/>
    <w:rsid w:val="00465307"/>
    <w:rsid w:val="00473C08"/>
    <w:rsid w:val="00476A07"/>
    <w:rsid w:val="00477B5C"/>
    <w:rsid w:val="00480B19"/>
    <w:rsid w:val="004814D7"/>
    <w:rsid w:val="004858BE"/>
    <w:rsid w:val="00491539"/>
    <w:rsid w:val="0049451C"/>
    <w:rsid w:val="004A5E19"/>
    <w:rsid w:val="004D19EE"/>
    <w:rsid w:val="004E1F28"/>
    <w:rsid w:val="004E5A25"/>
    <w:rsid w:val="004E5DF8"/>
    <w:rsid w:val="004E62A1"/>
    <w:rsid w:val="004E65FE"/>
    <w:rsid w:val="004F6662"/>
    <w:rsid w:val="0050306F"/>
    <w:rsid w:val="005033BD"/>
    <w:rsid w:val="005224A4"/>
    <w:rsid w:val="00525A1B"/>
    <w:rsid w:val="00531B2B"/>
    <w:rsid w:val="00540992"/>
    <w:rsid w:val="005414C1"/>
    <w:rsid w:val="00543A32"/>
    <w:rsid w:val="00550C42"/>
    <w:rsid w:val="00555585"/>
    <w:rsid w:val="0055582F"/>
    <w:rsid w:val="00555C3B"/>
    <w:rsid w:val="00560EE7"/>
    <w:rsid w:val="0059117B"/>
    <w:rsid w:val="005A28EB"/>
    <w:rsid w:val="005A59ED"/>
    <w:rsid w:val="005B0C05"/>
    <w:rsid w:val="005B0EC5"/>
    <w:rsid w:val="005B79A8"/>
    <w:rsid w:val="005C68D9"/>
    <w:rsid w:val="005C75C6"/>
    <w:rsid w:val="005D622C"/>
    <w:rsid w:val="005D65FD"/>
    <w:rsid w:val="005F4331"/>
    <w:rsid w:val="005F7F2D"/>
    <w:rsid w:val="00610629"/>
    <w:rsid w:val="00611DEF"/>
    <w:rsid w:val="006122FB"/>
    <w:rsid w:val="00613896"/>
    <w:rsid w:val="00616920"/>
    <w:rsid w:val="0062040F"/>
    <w:rsid w:val="006239A5"/>
    <w:rsid w:val="00636B71"/>
    <w:rsid w:val="006406A7"/>
    <w:rsid w:val="006420CC"/>
    <w:rsid w:val="00646AE8"/>
    <w:rsid w:val="006554B9"/>
    <w:rsid w:val="006573F9"/>
    <w:rsid w:val="00664A9F"/>
    <w:rsid w:val="0067049F"/>
    <w:rsid w:val="00672747"/>
    <w:rsid w:val="006807C9"/>
    <w:rsid w:val="0068756E"/>
    <w:rsid w:val="006A3317"/>
    <w:rsid w:val="006B5224"/>
    <w:rsid w:val="006C3D8E"/>
    <w:rsid w:val="006C4BB1"/>
    <w:rsid w:val="006C500C"/>
    <w:rsid w:val="006D0BCD"/>
    <w:rsid w:val="006D103F"/>
    <w:rsid w:val="006D4E85"/>
    <w:rsid w:val="006D753E"/>
    <w:rsid w:val="006E1C19"/>
    <w:rsid w:val="006E7A46"/>
    <w:rsid w:val="006F0011"/>
    <w:rsid w:val="006F02FB"/>
    <w:rsid w:val="006F060E"/>
    <w:rsid w:val="00701C20"/>
    <w:rsid w:val="0072230B"/>
    <w:rsid w:val="00722C6C"/>
    <w:rsid w:val="007274E7"/>
    <w:rsid w:val="007340F6"/>
    <w:rsid w:val="00761814"/>
    <w:rsid w:val="00790B64"/>
    <w:rsid w:val="00792342"/>
    <w:rsid w:val="007A310B"/>
    <w:rsid w:val="007A5D41"/>
    <w:rsid w:val="007A6967"/>
    <w:rsid w:val="007B4AB4"/>
    <w:rsid w:val="007B4E7E"/>
    <w:rsid w:val="007C2ADD"/>
    <w:rsid w:val="007D023E"/>
    <w:rsid w:val="007D0BEA"/>
    <w:rsid w:val="007D3462"/>
    <w:rsid w:val="007D5B30"/>
    <w:rsid w:val="007D6347"/>
    <w:rsid w:val="007D758B"/>
    <w:rsid w:val="007F13B3"/>
    <w:rsid w:val="007F37DE"/>
    <w:rsid w:val="00804A8C"/>
    <w:rsid w:val="0080579A"/>
    <w:rsid w:val="00807298"/>
    <w:rsid w:val="00813E08"/>
    <w:rsid w:val="00813ED0"/>
    <w:rsid w:val="008171D4"/>
    <w:rsid w:val="00825BD2"/>
    <w:rsid w:val="0083235D"/>
    <w:rsid w:val="00834179"/>
    <w:rsid w:val="00843211"/>
    <w:rsid w:val="0084602D"/>
    <w:rsid w:val="008463BF"/>
    <w:rsid w:val="00852BD5"/>
    <w:rsid w:val="00864110"/>
    <w:rsid w:val="008641E2"/>
    <w:rsid w:val="0088002B"/>
    <w:rsid w:val="00882017"/>
    <w:rsid w:val="00882A88"/>
    <w:rsid w:val="00887A49"/>
    <w:rsid w:val="008A4FA7"/>
    <w:rsid w:val="008A7AFC"/>
    <w:rsid w:val="008B590F"/>
    <w:rsid w:val="008C0B01"/>
    <w:rsid w:val="008C1E78"/>
    <w:rsid w:val="008C6AFC"/>
    <w:rsid w:val="00907963"/>
    <w:rsid w:val="0092113C"/>
    <w:rsid w:val="009222D8"/>
    <w:rsid w:val="00931647"/>
    <w:rsid w:val="009334CC"/>
    <w:rsid w:val="00936613"/>
    <w:rsid w:val="00956995"/>
    <w:rsid w:val="0096078C"/>
    <w:rsid w:val="00961329"/>
    <w:rsid w:val="0096595E"/>
    <w:rsid w:val="009659AB"/>
    <w:rsid w:val="0096611E"/>
    <w:rsid w:val="00966858"/>
    <w:rsid w:val="009A5056"/>
    <w:rsid w:val="009A52D5"/>
    <w:rsid w:val="009A7275"/>
    <w:rsid w:val="009B7893"/>
    <w:rsid w:val="009C322E"/>
    <w:rsid w:val="009E5EE5"/>
    <w:rsid w:val="009F02B3"/>
    <w:rsid w:val="009F3BD2"/>
    <w:rsid w:val="009F628A"/>
    <w:rsid w:val="00A25FB3"/>
    <w:rsid w:val="00A31049"/>
    <w:rsid w:val="00A34D6B"/>
    <w:rsid w:val="00A36618"/>
    <w:rsid w:val="00A37A8D"/>
    <w:rsid w:val="00A37CE8"/>
    <w:rsid w:val="00A40883"/>
    <w:rsid w:val="00A43E94"/>
    <w:rsid w:val="00A472CC"/>
    <w:rsid w:val="00A47F67"/>
    <w:rsid w:val="00A56288"/>
    <w:rsid w:val="00A63DF6"/>
    <w:rsid w:val="00A65710"/>
    <w:rsid w:val="00A85C69"/>
    <w:rsid w:val="00A86680"/>
    <w:rsid w:val="00AB0A25"/>
    <w:rsid w:val="00AC555D"/>
    <w:rsid w:val="00AD2501"/>
    <w:rsid w:val="00AD5F26"/>
    <w:rsid w:val="00AE022D"/>
    <w:rsid w:val="00AF7DD9"/>
    <w:rsid w:val="00B00192"/>
    <w:rsid w:val="00B04635"/>
    <w:rsid w:val="00B07364"/>
    <w:rsid w:val="00B30EA8"/>
    <w:rsid w:val="00B33337"/>
    <w:rsid w:val="00B33531"/>
    <w:rsid w:val="00B44CCA"/>
    <w:rsid w:val="00B55032"/>
    <w:rsid w:val="00B613E4"/>
    <w:rsid w:val="00B6403C"/>
    <w:rsid w:val="00B644F1"/>
    <w:rsid w:val="00B70170"/>
    <w:rsid w:val="00B8699D"/>
    <w:rsid w:val="00B90661"/>
    <w:rsid w:val="00B9087C"/>
    <w:rsid w:val="00B92032"/>
    <w:rsid w:val="00B9593D"/>
    <w:rsid w:val="00B97594"/>
    <w:rsid w:val="00B9771E"/>
    <w:rsid w:val="00BA533C"/>
    <w:rsid w:val="00BC4AA9"/>
    <w:rsid w:val="00BC6556"/>
    <w:rsid w:val="00BD0267"/>
    <w:rsid w:val="00BD0F68"/>
    <w:rsid w:val="00BD2974"/>
    <w:rsid w:val="00BE28AA"/>
    <w:rsid w:val="00BF1845"/>
    <w:rsid w:val="00BF4565"/>
    <w:rsid w:val="00C07E26"/>
    <w:rsid w:val="00C154D3"/>
    <w:rsid w:val="00C31759"/>
    <w:rsid w:val="00C33A93"/>
    <w:rsid w:val="00C35722"/>
    <w:rsid w:val="00C51A70"/>
    <w:rsid w:val="00C51D08"/>
    <w:rsid w:val="00C64DC1"/>
    <w:rsid w:val="00CA66DC"/>
    <w:rsid w:val="00CA6D7A"/>
    <w:rsid w:val="00CA6F86"/>
    <w:rsid w:val="00CB07AD"/>
    <w:rsid w:val="00CB609F"/>
    <w:rsid w:val="00CC7632"/>
    <w:rsid w:val="00CD57A1"/>
    <w:rsid w:val="00CD793C"/>
    <w:rsid w:val="00CE1AED"/>
    <w:rsid w:val="00CF2516"/>
    <w:rsid w:val="00CF318A"/>
    <w:rsid w:val="00D01CD2"/>
    <w:rsid w:val="00D13431"/>
    <w:rsid w:val="00D23470"/>
    <w:rsid w:val="00D44839"/>
    <w:rsid w:val="00D517CD"/>
    <w:rsid w:val="00D70BE4"/>
    <w:rsid w:val="00D75050"/>
    <w:rsid w:val="00D8097A"/>
    <w:rsid w:val="00D826FB"/>
    <w:rsid w:val="00D842DF"/>
    <w:rsid w:val="00D8482F"/>
    <w:rsid w:val="00D94442"/>
    <w:rsid w:val="00D97F5F"/>
    <w:rsid w:val="00DA1469"/>
    <w:rsid w:val="00DC5E03"/>
    <w:rsid w:val="00DD5973"/>
    <w:rsid w:val="00DD75AF"/>
    <w:rsid w:val="00DE1E49"/>
    <w:rsid w:val="00DF07CA"/>
    <w:rsid w:val="00DF1556"/>
    <w:rsid w:val="00DF2836"/>
    <w:rsid w:val="00E32BB0"/>
    <w:rsid w:val="00E3336E"/>
    <w:rsid w:val="00E41CE9"/>
    <w:rsid w:val="00E42000"/>
    <w:rsid w:val="00E441D6"/>
    <w:rsid w:val="00E46FDC"/>
    <w:rsid w:val="00E47FB8"/>
    <w:rsid w:val="00E872C5"/>
    <w:rsid w:val="00EA2EFC"/>
    <w:rsid w:val="00EC2141"/>
    <w:rsid w:val="00ED04A1"/>
    <w:rsid w:val="00ED1CD2"/>
    <w:rsid w:val="00ED5D5B"/>
    <w:rsid w:val="00EF474F"/>
    <w:rsid w:val="00EF4AC5"/>
    <w:rsid w:val="00F16981"/>
    <w:rsid w:val="00F16DD7"/>
    <w:rsid w:val="00F364C1"/>
    <w:rsid w:val="00F36697"/>
    <w:rsid w:val="00F367B3"/>
    <w:rsid w:val="00F37CA9"/>
    <w:rsid w:val="00F43573"/>
    <w:rsid w:val="00F447A2"/>
    <w:rsid w:val="00F51B93"/>
    <w:rsid w:val="00FA0BFC"/>
    <w:rsid w:val="00FA47EF"/>
    <w:rsid w:val="00FD101F"/>
    <w:rsid w:val="00FE1554"/>
    <w:rsid w:val="00FE6C82"/>
    <w:rsid w:val="00FF2020"/>
    <w:rsid w:val="00FF35FE"/>
    <w:rsid w:val="00FF3E8A"/>
    <w:rsid w:val="00FF696B"/>
    <w:rsid w:val="25BC9B54"/>
    <w:rsid w:val="38CC37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5220E"/>
  <w15:chartTrackingRefBased/>
  <w15:docId w15:val="{53A03BF1-D21F-4648-88C6-6E98BE18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406A7"/>
    <w:pPr>
      <w:widowControl w:val="0"/>
      <w:autoSpaceDE w:val="0"/>
      <w:autoSpaceDN w:val="0"/>
    </w:pPr>
    <w:rPr>
      <w:rFonts w:ascii="Arial" w:eastAsia="MetaPro-Light" w:hAnsi="Arial" w:cs="MetaPro-Light"/>
      <w:sz w:val="22"/>
      <w:szCs w:val="22"/>
    </w:rPr>
  </w:style>
  <w:style w:type="paragraph" w:styleId="Heading1">
    <w:name w:val="heading 1"/>
    <w:basedOn w:val="Normal"/>
    <w:next w:val="Normal"/>
    <w:link w:val="Heading1Char"/>
    <w:autoRedefine/>
    <w:uiPriority w:val="9"/>
    <w:qFormat/>
    <w:rsid w:val="00B44CCA"/>
    <w:pPr>
      <w:numPr>
        <w:numId w:val="20"/>
      </w:numPr>
      <w:suppressAutoHyphens/>
      <w:adjustRightInd w:val="0"/>
      <w:ind w:left="567" w:hanging="567"/>
      <w:textAlignment w:val="center"/>
      <w:outlineLvl w:val="0"/>
    </w:pPr>
    <w:rPr>
      <w:rFonts w:eastAsia="MS Mincho" w:cs="Arial"/>
      <w:b/>
      <w:color w:val="005EB8" w:themeColor="text1"/>
      <w:sz w:val="36"/>
      <w:szCs w:val="48"/>
      <w:lang w:val="en-GB"/>
    </w:rPr>
  </w:style>
  <w:style w:type="paragraph" w:styleId="Heading2">
    <w:name w:val="heading 2"/>
    <w:basedOn w:val="Normal"/>
    <w:next w:val="Normal"/>
    <w:link w:val="Heading2Char"/>
    <w:autoRedefine/>
    <w:uiPriority w:val="9"/>
    <w:unhideWhenUsed/>
    <w:qFormat/>
    <w:rsid w:val="00B44CCA"/>
    <w:pPr>
      <w:numPr>
        <w:numId w:val="19"/>
      </w:numPr>
      <w:spacing w:before="240"/>
      <w:ind w:left="567" w:hanging="567"/>
      <w:outlineLvl w:val="1"/>
    </w:pPr>
    <w:rPr>
      <w:rFonts w:cs="Arial"/>
      <w:b/>
      <w:bCs/>
      <w:color w:val="005EB8" w:themeColor="text1"/>
      <w:sz w:val="32"/>
      <w:szCs w:val="40"/>
    </w:rPr>
  </w:style>
  <w:style w:type="paragraph" w:styleId="Heading3">
    <w:name w:val="heading 3"/>
    <w:basedOn w:val="Normal"/>
    <w:next w:val="Normal"/>
    <w:link w:val="Heading3Char"/>
    <w:autoRedefine/>
    <w:uiPriority w:val="9"/>
    <w:unhideWhenUsed/>
    <w:qFormat/>
    <w:rsid w:val="00B90661"/>
    <w:pPr>
      <w:spacing w:before="240"/>
      <w:ind w:left="1134" w:hanging="567"/>
      <w:outlineLvl w:val="2"/>
    </w:pPr>
    <w:rPr>
      <w:rFonts w:cs="Arial"/>
      <w:bCs/>
      <w:color w:val="005EB8" w:themeColor="text1"/>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B44CCA"/>
    <w:rPr>
      <w:rFonts w:ascii="Arial" w:eastAsia="MS Mincho" w:hAnsi="Arial" w:cs="Arial"/>
      <w:b/>
      <w:color w:val="005EB8" w:themeColor="text1"/>
      <w:sz w:val="36"/>
      <w:szCs w:val="48"/>
      <w:lang w:val="en-GB"/>
    </w:rPr>
  </w:style>
  <w:style w:type="character" w:customStyle="1" w:styleId="Heading2Char">
    <w:name w:val="Heading 2 Char"/>
    <w:basedOn w:val="DefaultParagraphFont"/>
    <w:link w:val="Heading2"/>
    <w:uiPriority w:val="9"/>
    <w:rsid w:val="00B44CCA"/>
    <w:rPr>
      <w:rFonts w:ascii="Arial" w:eastAsia="MetaPro-Light" w:hAnsi="Arial" w:cs="Arial"/>
      <w:b/>
      <w:bCs/>
      <w:color w:val="005EB8" w:themeColor="text1"/>
      <w:sz w:val="32"/>
      <w:szCs w:val="40"/>
    </w:rPr>
  </w:style>
  <w:style w:type="character" w:customStyle="1" w:styleId="Heading3Char">
    <w:name w:val="Heading 3 Char"/>
    <w:basedOn w:val="DefaultParagraphFont"/>
    <w:link w:val="Heading3"/>
    <w:uiPriority w:val="9"/>
    <w:rsid w:val="00B90661"/>
    <w:rPr>
      <w:rFonts w:ascii="Arial" w:eastAsia="MetaPro-Light" w:hAnsi="Arial" w:cs="Arial"/>
      <w:bCs/>
      <w:color w:val="005EB8" w:themeColor="text1"/>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Condition"/>
    <w:basedOn w:val="Normal"/>
    <w:link w:val="ListParagraphChar"/>
    <w:uiPriority w:val="34"/>
    <w:qFormat/>
    <w:rsid w:val="0055582F"/>
    <w:pPr>
      <w:numPr>
        <w:numId w:val="3"/>
      </w:numPr>
      <w:tabs>
        <w:tab w:val="left" w:pos="2835"/>
      </w:tabs>
      <w:ind w:left="360"/>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196DBF" w:themeColor="accent1"/>
        <w:bottom w:val="single" w:sz="4" w:space="10" w:color="196DBF"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02549"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5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406A7"/>
    <w:rPr>
      <w:rFonts w:ascii="Arial Black" w:eastAsia="MS Mincho" w:hAnsi="Arial Black" w:cs="Arial"/>
      <w:b/>
      <w:color w:val="005EB8" w:themeColor="text1"/>
      <w:sz w:val="44"/>
      <w:szCs w:val="44"/>
      <w:lang w:val="en-GB"/>
    </w:rPr>
  </w:style>
  <w:style w:type="character" w:customStyle="1" w:styleId="UltraHeadingChar">
    <w:name w:val="Ultra Heading Char"/>
    <w:basedOn w:val="Heading1Char"/>
    <w:link w:val="UltraHeading"/>
    <w:rsid w:val="006406A7"/>
    <w:rPr>
      <w:rFonts w:ascii="Arial Black" w:eastAsia="MS Mincho" w:hAnsi="Arial Black" w:cs="Arial"/>
      <w:b/>
      <w:color w:val="005EB8" w:themeColor="text1"/>
      <w:sz w:val="44"/>
      <w:szCs w:val="44"/>
      <w:lang w:val="en-GB"/>
    </w:rPr>
  </w:style>
  <w:style w:type="character" w:customStyle="1" w:styleId="ListParagraphChar">
    <w:name w:val="List Paragraph Char"/>
    <w:aliases w:val="Bullet copy Char,# Condition Char"/>
    <w:link w:val="ListParagraph"/>
    <w:uiPriority w:val="34"/>
    <w:rsid w:val="006406A7"/>
    <w:rPr>
      <w:rFonts w:ascii="Arial" w:eastAsia="MetaPro-Light" w:hAnsi="Arial" w:cs="MetaPro-Light"/>
      <w:sz w:val="22"/>
      <w:szCs w:val="22"/>
      <w:lang w:eastAsia="en-AU"/>
    </w:rPr>
  </w:style>
  <w:style w:type="character" w:styleId="Hyperlink">
    <w:name w:val="Hyperlink"/>
    <w:uiPriority w:val="99"/>
    <w:rsid w:val="00966858"/>
    <w:rPr>
      <w:color w:val="0000FF"/>
      <w:u w:val="single"/>
    </w:rPr>
  </w:style>
  <w:style w:type="character" w:styleId="CommentReference">
    <w:name w:val="annotation reference"/>
    <w:basedOn w:val="DefaultParagraphFont"/>
    <w:uiPriority w:val="99"/>
    <w:semiHidden/>
    <w:unhideWhenUsed/>
    <w:rsid w:val="00966858"/>
    <w:rPr>
      <w:sz w:val="16"/>
      <w:szCs w:val="16"/>
    </w:rPr>
  </w:style>
  <w:style w:type="paragraph" w:styleId="CommentText">
    <w:name w:val="annotation text"/>
    <w:basedOn w:val="Normal"/>
    <w:link w:val="CommentTextChar"/>
    <w:uiPriority w:val="99"/>
    <w:unhideWhenUsed/>
    <w:rsid w:val="00966858"/>
    <w:rPr>
      <w:sz w:val="20"/>
      <w:szCs w:val="20"/>
    </w:rPr>
  </w:style>
  <w:style w:type="character" w:customStyle="1" w:styleId="CommentTextChar">
    <w:name w:val="Comment Text Char"/>
    <w:basedOn w:val="DefaultParagraphFont"/>
    <w:link w:val="CommentText"/>
    <w:uiPriority w:val="99"/>
    <w:rsid w:val="00966858"/>
    <w:rPr>
      <w:rFonts w:ascii="Arial" w:eastAsia="MetaPro-Light" w:hAnsi="Arial" w:cs="MetaPro-Light"/>
      <w:sz w:val="20"/>
      <w:szCs w:val="20"/>
    </w:rPr>
  </w:style>
  <w:style w:type="paragraph" w:customStyle="1" w:styleId="TemplateDefault">
    <w:name w:val="Template Default"/>
    <w:qFormat/>
    <w:rsid w:val="00966858"/>
    <w:pPr>
      <w:jc w:val="both"/>
    </w:pPr>
    <w:rPr>
      <w:rFonts w:ascii="Arial" w:eastAsia="Times New Roman" w:hAnsi="Arial" w:cs="Arial"/>
      <w:sz w:val="22"/>
      <w:szCs w:val="22"/>
      <w:lang w:val="en-US"/>
    </w:rPr>
  </w:style>
  <w:style w:type="paragraph" w:customStyle="1" w:styleId="TableText0">
    <w:name w:val="Table Text"/>
    <w:basedOn w:val="Normal"/>
    <w:uiPriority w:val="14"/>
    <w:qFormat/>
    <w:rsid w:val="00966858"/>
    <w:pPr>
      <w:widowControl/>
      <w:autoSpaceDE/>
      <w:autoSpaceDN/>
    </w:pPr>
    <w:rPr>
      <w:rFonts w:eastAsiaTheme="minorHAnsi" w:cstheme="minorBidi"/>
      <w:sz w:val="20"/>
      <w:szCs w:val="18"/>
    </w:rPr>
  </w:style>
  <w:style w:type="paragraph" w:customStyle="1" w:styleId="paragraph">
    <w:name w:val="paragraph"/>
    <w:basedOn w:val="Normal"/>
    <w:rsid w:val="00B90661"/>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90661"/>
  </w:style>
  <w:style w:type="character" w:customStyle="1" w:styleId="eop">
    <w:name w:val="eop"/>
    <w:basedOn w:val="DefaultParagraphFont"/>
    <w:rsid w:val="00B90661"/>
  </w:style>
  <w:style w:type="paragraph" w:styleId="TOC9">
    <w:name w:val="toc 9"/>
    <w:basedOn w:val="Normal"/>
    <w:next w:val="Normal"/>
    <w:uiPriority w:val="3"/>
    <w:semiHidden/>
    <w:qFormat/>
    <w:rsid w:val="003D381B"/>
    <w:pPr>
      <w:widowControl/>
      <w:tabs>
        <w:tab w:val="left" w:pos="1134"/>
        <w:tab w:val="right" w:leader="dot" w:pos="4808"/>
      </w:tabs>
      <w:autoSpaceDE/>
      <w:autoSpaceDN/>
      <w:ind w:left="1134" w:hanging="1134"/>
    </w:pPr>
    <w:rPr>
      <w:rFonts w:eastAsiaTheme="minorHAnsi" w:cstheme="minorBidi"/>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qld.gov.au/view/html/inforce/current/act-2019-005"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sonk\Downloads\EDQ-Memo_Template_v5.0-OCT2025%20(1).dotx" TargetMode="External"/></Relationships>
</file>

<file path=word/theme/theme1.xml><?xml version="1.0" encoding="utf-8"?>
<a:theme xmlns:a="http://schemas.openxmlformats.org/drawingml/2006/main" name="Dev for QLD">
  <a:themeElements>
    <a:clrScheme name="CURRENT EDQ BLUE">
      <a:dk1>
        <a:srgbClr val="005EB8"/>
      </a:dk1>
      <a:lt1>
        <a:sysClr val="window" lastClr="FFFFFF"/>
      </a:lt1>
      <a:dk2>
        <a:srgbClr val="002549"/>
      </a:dk2>
      <a:lt2>
        <a:srgbClr val="99BEE2"/>
      </a:lt2>
      <a:accent1>
        <a:srgbClr val="196DBF"/>
      </a:accent1>
      <a:accent2>
        <a:srgbClr val="669DD4"/>
      </a:accent2>
      <a:accent3>
        <a:srgbClr val="005EB8"/>
      </a:accent3>
      <a:accent4>
        <a:srgbClr val="78797E"/>
      </a:accent4>
      <a:accent5>
        <a:srgbClr val="005EB8"/>
      </a:accent5>
      <a:accent6>
        <a:srgbClr val="E0E0E0"/>
      </a:accent6>
      <a:hlink>
        <a:srgbClr val="005EB8"/>
      </a:hlink>
      <a:folHlink>
        <a:srgbClr val="669D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5307bed-be1b-4e6b-a006-a52b208ed307"/>
    <lcf76f155ced4ddcb4097134ff3c332f xmlns="ac154306-9a32-4620-bebb-5ceb0254a7d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135302320A3E42A105013144A5E19A" ma:contentTypeVersion="10" ma:contentTypeDescription="Create a new document." ma:contentTypeScope="" ma:versionID="56ac19a9de26f9a6c68090a1f6f24f09">
  <xsd:schema xmlns:xsd="http://www.w3.org/2001/XMLSchema" xmlns:xs="http://www.w3.org/2001/XMLSchema" xmlns:p="http://schemas.microsoft.com/office/2006/metadata/properties" xmlns:ns2="ac154306-9a32-4620-bebb-5ceb0254a7d9" xmlns:ns3="35307bed-be1b-4e6b-a006-a52b208ed307" targetNamespace="http://schemas.microsoft.com/office/2006/metadata/properties" ma:root="true" ma:fieldsID="9d2d7053e6288ce3ef7c9a5cfdbb55ba" ns2:_="" ns3:_="">
    <xsd:import namespace="ac154306-9a32-4620-bebb-5ceb0254a7d9"/>
    <xsd:import namespace="35307bed-be1b-4e6b-a006-a52b208ed3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154306-9a32-4620-bebb-5ceb0254a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307bed-be1b-4e6b-a006-a52b208ed30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b999489-d6f2-45e4-aeb5-8ff39545197d}" ma:internalName="TaxCatchAll" ma:showField="CatchAllData" ma:web="35307bed-be1b-4e6b-a006-a52b208ed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2.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35307bed-be1b-4e6b-a006-a52b208ed307"/>
    <ds:schemaRef ds:uri="ac154306-9a32-4620-bebb-5ceb0254a7d9"/>
  </ds:schemaRefs>
</ds:datastoreItem>
</file>

<file path=customXml/itemProps3.xml><?xml version="1.0" encoding="utf-8"?>
<ds:datastoreItem xmlns:ds="http://schemas.openxmlformats.org/officeDocument/2006/customXml" ds:itemID="{CC0B3638-0DC0-4C0A-A545-1D0389CBB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154306-9a32-4620-bebb-5ceb0254a7d9"/>
    <ds:schemaRef ds:uri="35307bed-be1b-4e6b-a006-a52b208ed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A8E334-6D34-4C00-AF44-9F7D7DDECA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EDQ-Memo_Template_v5.0-OCT2025 (1)</Template>
  <TotalTime>0</TotalTime>
  <Pages>10</Pages>
  <Words>1909</Words>
  <Characters>10536</Characters>
  <Application>Microsoft Office Word</Application>
  <DocSecurity>0</DocSecurity>
  <Lines>457</Lines>
  <Paragraphs>157</Paragraphs>
  <ScaleCrop>false</ScaleCrop>
  <HeadingPairs>
    <vt:vector size="2" baseType="variant">
      <vt:variant>
        <vt:lpstr>Title</vt:lpstr>
      </vt:variant>
      <vt:variant>
        <vt:i4>1</vt:i4>
      </vt:variant>
    </vt:vector>
  </HeadingPairs>
  <TitlesOfParts>
    <vt:vector size="1" baseType="lpstr">
      <vt:lpstr>EDQ Memo Template</vt:lpstr>
    </vt:vector>
  </TitlesOfParts>
  <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EDQ Memo Template</dc:title>
  <dc:subject/>
  <dc:creator>Kate Wilson</dc:creator>
  <cp:keywords/>
  <dc:description/>
  <cp:lastModifiedBy>Amanda Dryden</cp:lastModifiedBy>
  <cp:revision>2</cp:revision>
  <cp:lastPrinted>2025-08-07T05:04:00Z</cp:lastPrinted>
  <dcterms:created xsi:type="dcterms:W3CDTF">2026-01-22T22:39:00Z</dcterms:created>
  <dcterms:modified xsi:type="dcterms:W3CDTF">2026-01-22T22:39:00Z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0x0101003A135302320A3E42A105013144A5E19A</vt:lpwstr>
  </property>
  <property fmtid="{D5CDD505-2E9C-101B-9397-08002B2CF9AE}" pid="3" name="_dlc_DocIdItemGuid">
    <vt:lpwstr>071831e7-f4d2-45ab-b98f-081c4ec29196</vt:lpwstr>
  </property>
  <property fmtid="{D5CDD505-2E9C-101B-9397-08002B2CF9AE}" pid="4" name="MediaServiceImageTags">
    <vt:lpwstr/>
  </property>
</Properties>
</file>